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40" w:rsidRDefault="00FB6248">
      <w:pPr>
        <w:rPr>
          <w:b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8"/>
          <w:szCs w:val="48"/>
        </w:rPr>
        <w:t>2020 4-H Animal Project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4897075</wp:posOffset>
            </wp:positionH>
            <wp:positionV relativeFrom="paragraph">
              <wp:posOffset>57150</wp:posOffset>
            </wp:positionV>
            <wp:extent cx="1703750" cy="627698"/>
            <wp:effectExtent l="0" t="0" r="0" b="0"/>
            <wp:wrapSquare wrapText="bothSides" distT="57150" distB="57150" distL="57150" distR="57150"/>
            <wp:docPr id="1" name="image2.jpg" descr="NCCooperativeExtension-stacked-color-no-shadow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CCooperativeExtension-stacked-color-no-shadow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750" cy="627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58721" cy="989648"/>
            <wp:effectExtent l="0" t="0" r="0" b="0"/>
            <wp:wrapSquare wrapText="bothSides" distT="114300" distB="114300" distL="114300" distR="114300"/>
            <wp:docPr id="2" name="image1.png" descr="2109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1096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721" cy="989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4840" w:rsidRDefault="00FB6248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Born &amp; Raised Contract</w:t>
      </w:r>
    </w:p>
    <w:p w:rsidR="00CF4840" w:rsidRDefault="00FB6248">
      <w:pPr>
        <w:rPr>
          <w:sz w:val="36"/>
          <w:szCs w:val="36"/>
        </w:rPr>
      </w:pPr>
      <w:r>
        <w:rPr>
          <w:sz w:val="36"/>
          <w:szCs w:val="36"/>
        </w:rPr>
        <w:t>Eastern Carolina 4-H Livestock Show &amp; Sale</w:t>
      </w:r>
    </w:p>
    <w:p w:rsidR="00CF4840" w:rsidRDefault="00FB6248">
      <w:pPr>
        <w:rPr>
          <w:sz w:val="36"/>
          <w:szCs w:val="36"/>
        </w:rPr>
      </w:pPr>
      <w:r>
        <w:rPr>
          <w:noProof/>
        </w:rPr>
        <w:pict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CF4840" w:rsidRDefault="00FB6248">
      <w:pPr>
        <w:rPr>
          <w:b/>
        </w:rPr>
      </w:pPr>
      <w:r>
        <w:rPr>
          <w:b/>
        </w:rPr>
        <w:t>Description:</w:t>
      </w:r>
    </w:p>
    <w:p w:rsidR="00CF4840" w:rsidRDefault="00FB6248">
      <w:r>
        <w:t>This paperwork is to serve agents with the knowledge of their 4-H’ers and animal breeders from each county. It is a contract that participants in their respective counties of Edgecombe, Halifax, or Nash complete with the breeders of their animals in the sa</w:t>
      </w:r>
      <w:r>
        <w:t xml:space="preserve">me respective counties. The contract is used to assist with county awards as applicable. </w:t>
      </w:r>
    </w:p>
    <w:p w:rsidR="00CF4840" w:rsidRDefault="00CF4840"/>
    <w:p w:rsidR="00CF4840" w:rsidRDefault="00FB6248">
      <w:pPr>
        <w:rPr>
          <w:i/>
          <w:sz w:val="20"/>
          <w:szCs w:val="20"/>
        </w:rPr>
      </w:pPr>
      <w:r>
        <w:rPr>
          <w:i/>
        </w:rPr>
        <w:t>For example:</w:t>
      </w:r>
      <w:r>
        <w:t xml:space="preserve"> A 4-H’er that participates in the Nash County 4-H program that has an animal that was born and raised by a breeder in the same county (Nash Co.) must ha</w:t>
      </w:r>
      <w:r>
        <w:t xml:space="preserve">ve a contract signed and submitted to their 4-H Agent </w:t>
      </w:r>
      <w:r>
        <w:rPr>
          <w:i/>
        </w:rPr>
        <w:t>before</w:t>
      </w:r>
      <w:r>
        <w:t xml:space="preserve"> the deadline listed below.  </w:t>
      </w:r>
      <w:r>
        <w:rPr>
          <w:i/>
          <w:sz w:val="20"/>
          <w:szCs w:val="20"/>
        </w:rPr>
        <w:t>Note: The Born &amp; Raised contract helps agents in awarding the “Best County Animals,” however, turning in the contract does not guarantee you will receive an award.</w:t>
      </w:r>
    </w:p>
    <w:p w:rsidR="00CF4840" w:rsidRDefault="00CF4840">
      <w:pPr>
        <w:rPr>
          <w:sz w:val="20"/>
          <w:szCs w:val="20"/>
        </w:rPr>
      </w:pPr>
    </w:p>
    <w:p w:rsidR="00CF4840" w:rsidRDefault="00FB6248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</w:t>
      </w:r>
      <w:r>
        <w:rPr>
          <w:b/>
          <w:sz w:val="24"/>
          <w:szCs w:val="24"/>
          <w:highlight w:val="yellow"/>
        </w:rPr>
        <w:t>turn completed contract to your 4-H Agent prior to or no later than December 2, 2019 for Steers and January 27, 2020 for Lambs, Goats, and Hogs.</w:t>
      </w:r>
    </w:p>
    <w:p w:rsidR="00CF4840" w:rsidRDefault="00FB624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Failure to return the contract to your 4-H Agent before the deadline could result in being ineligible for the </w:t>
      </w:r>
    </w:p>
    <w:p w:rsidR="00CF4840" w:rsidRDefault="00FB624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Born &amp; Raised Award.</w:t>
      </w:r>
    </w:p>
    <w:p w:rsidR="00CF4840" w:rsidRDefault="00CF4840">
      <w:pPr>
        <w:rPr>
          <w:i/>
          <w:sz w:val="20"/>
          <w:szCs w:val="20"/>
          <w:u w:val="single"/>
        </w:rPr>
      </w:pPr>
    </w:p>
    <w:p w:rsidR="00CF4840" w:rsidRDefault="00FB6248">
      <w:pPr>
        <w:spacing w:line="360" w:lineRule="auto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I, _____________________________________</w:t>
      </w:r>
      <w:r>
        <w:rPr>
          <w:b/>
          <w:sz w:val="26"/>
          <w:szCs w:val="26"/>
        </w:rPr>
        <w:t>(Print the name of 4-H participant)</w:t>
      </w:r>
    </w:p>
    <w:p w:rsidR="00CF4840" w:rsidRDefault="00FB624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 participant in ____________________ County 4-H Program, have an animal that was born and raised by a breeder in the same county as stated above.</w:t>
      </w:r>
    </w:p>
    <w:p w:rsidR="00CF4840" w:rsidRDefault="00FB624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Species: __</w:t>
      </w:r>
      <w:r>
        <w:rPr>
          <w:b/>
          <w:sz w:val="26"/>
          <w:szCs w:val="26"/>
        </w:rPr>
        <w:t>________________</w:t>
      </w:r>
    </w:p>
    <w:p w:rsidR="00CF4840" w:rsidRDefault="00FB624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Show Tag #: __________</w:t>
      </w:r>
    </w:p>
    <w:p w:rsidR="00CF4840" w:rsidRDefault="00FB62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identification, if applicable (i.e. scrapie tag, description): ________________________</w:t>
      </w:r>
    </w:p>
    <w:p w:rsidR="00CF4840" w:rsidRDefault="00CF4840">
      <w:pPr>
        <w:spacing w:line="360" w:lineRule="auto"/>
        <w:rPr>
          <w:b/>
          <w:sz w:val="24"/>
          <w:szCs w:val="24"/>
        </w:rPr>
      </w:pPr>
    </w:p>
    <w:p w:rsidR="00CF4840" w:rsidRDefault="00FB6248">
      <w:pPr>
        <w:tabs>
          <w:tab w:val="left" w:pos="648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ab/>
        <w:t>Printed Name of Breeder</w:t>
      </w:r>
    </w:p>
    <w:p w:rsidR="00CF4840" w:rsidRDefault="00FB6248">
      <w:pPr>
        <w:tabs>
          <w:tab w:val="left" w:pos="648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Signature of Breeder</w:t>
      </w:r>
    </w:p>
    <w:p w:rsidR="00CF4840" w:rsidRDefault="00FB6248">
      <w:pPr>
        <w:tabs>
          <w:tab w:val="left" w:pos="648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ab/>
        <w:t>Breeder’s County of Residence</w:t>
      </w:r>
    </w:p>
    <w:p w:rsidR="00CF4840" w:rsidRDefault="00FB6248">
      <w:pPr>
        <w:tabs>
          <w:tab w:val="left" w:pos="6480"/>
        </w:tabs>
        <w:spacing w:line="360" w:lineRule="auto"/>
        <w:rPr>
          <w:b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4762500</wp:posOffset>
            </wp:positionH>
            <wp:positionV relativeFrom="paragraph">
              <wp:posOffset>200025</wp:posOffset>
            </wp:positionV>
            <wp:extent cx="1839278" cy="1308149"/>
            <wp:effectExtent l="0" t="0" r="0" b="0"/>
            <wp:wrapSquare wrapText="bothSides" distT="57150" distB="57150" distL="57150" distR="571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278" cy="1308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4840" w:rsidRDefault="00FB6248">
      <w:pPr>
        <w:tabs>
          <w:tab w:val="left" w:pos="64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4-H Parent’s Signature: ___________________________________  </w:t>
      </w:r>
    </w:p>
    <w:p w:rsidR="00CF4840" w:rsidRDefault="00FB6248">
      <w:pPr>
        <w:tabs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Date: _______________</w:t>
      </w:r>
    </w:p>
    <w:p w:rsidR="00CF4840" w:rsidRDefault="00FB6248">
      <w:pPr>
        <w:tabs>
          <w:tab w:val="left" w:pos="648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Thank You!!!</w:t>
      </w:r>
    </w:p>
    <w:sectPr w:rsidR="00CF4840">
      <w:pgSz w:w="12240" w:h="15840"/>
      <w:pgMar w:top="863" w:right="720" w:bottom="863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40"/>
    <w:rsid w:val="00566BFD"/>
    <w:rsid w:val="00CF4840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EF8A-8FD0-D449-A44D-F5A6CC2F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2019-11-12T15:47:00Z</dcterms:created>
  <dcterms:modified xsi:type="dcterms:W3CDTF">2019-11-12T15:47:00Z</dcterms:modified>
</cp:coreProperties>
</file>