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17" w:rsidRPr="00765CC1" w:rsidRDefault="00011481" w:rsidP="00011481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CONSERVATION AGREEMENT</w:t>
      </w:r>
    </w:p>
    <w:p w:rsidR="006B3717" w:rsidRDefault="006B3717"/>
    <w:p w:rsidR="00B24B7D" w:rsidRPr="00DE5A3E" w:rsidRDefault="006B3717" w:rsidP="00B24B7D">
      <w:pPr>
        <w:rPr>
          <w:b/>
          <w:sz w:val="20"/>
        </w:rPr>
      </w:pPr>
      <w:r w:rsidRPr="00DE5A3E">
        <w:rPr>
          <w:b/>
          <w:sz w:val="20"/>
        </w:rPr>
        <w:t>In accordance with the Franklin County Voluntary Agricultural District</w:t>
      </w:r>
      <w:r w:rsidR="00A8771A">
        <w:rPr>
          <w:b/>
          <w:sz w:val="20"/>
        </w:rPr>
        <w:t xml:space="preserve"> and Enhanced Voluntary Agricultural District</w:t>
      </w:r>
      <w:r w:rsidRPr="00DE5A3E">
        <w:rPr>
          <w:b/>
          <w:sz w:val="20"/>
        </w:rPr>
        <w:t xml:space="preserve"> Ordinance in Reference Articles VI</w:t>
      </w:r>
      <w:r w:rsidR="00A8771A">
        <w:rPr>
          <w:b/>
          <w:sz w:val="20"/>
        </w:rPr>
        <w:t>I and IX</w:t>
      </w:r>
      <w:r w:rsidR="00011481" w:rsidRPr="00DE5A3E">
        <w:rPr>
          <w:b/>
          <w:sz w:val="20"/>
        </w:rPr>
        <w:t>,</w:t>
      </w:r>
      <w:r w:rsidRPr="00DE5A3E">
        <w:rPr>
          <w:b/>
          <w:sz w:val="20"/>
        </w:rPr>
        <w:t xml:space="preserve"> I/we agree to voluntarily </w:t>
      </w:r>
      <w:r w:rsidR="00011481" w:rsidRPr="00DE5A3E">
        <w:rPr>
          <w:b/>
          <w:sz w:val="20"/>
        </w:rPr>
        <w:t>preserve and protect the conservation values of my/our property more complete</w:t>
      </w:r>
      <w:r w:rsidR="00102F61" w:rsidRPr="00DE5A3E">
        <w:rPr>
          <w:b/>
          <w:sz w:val="20"/>
        </w:rPr>
        <w:t>ly</w:t>
      </w:r>
      <w:r w:rsidR="00011481" w:rsidRPr="00DE5A3E">
        <w:rPr>
          <w:b/>
          <w:sz w:val="20"/>
        </w:rPr>
        <w:t xml:space="preserve"> described below hereto by prohibiting non-farm use of the property for a period of ten (10) years from the date of signing of this Agreement</w:t>
      </w:r>
      <w:r w:rsidR="00B24B7D" w:rsidRPr="00DE5A3E">
        <w:rPr>
          <w:b/>
          <w:sz w:val="20"/>
        </w:rPr>
        <w:t>, except for the creation of not more than three (3) lots that meet applicable zoning and/or subdivision regulations.</w:t>
      </w:r>
    </w:p>
    <w:p w:rsidR="00B24B7D" w:rsidRPr="00DE5A3E" w:rsidRDefault="00B24B7D" w:rsidP="00B24B7D">
      <w:pPr>
        <w:rPr>
          <w:b/>
          <w:sz w:val="20"/>
        </w:rPr>
      </w:pPr>
    </w:p>
    <w:p w:rsidR="00011481" w:rsidRPr="00DE5A3E" w:rsidRDefault="00011481">
      <w:pPr>
        <w:rPr>
          <w:b/>
          <w:sz w:val="20"/>
        </w:rPr>
      </w:pPr>
    </w:p>
    <w:p w:rsidR="00011481" w:rsidRPr="00DE5A3E" w:rsidRDefault="00011481">
      <w:pPr>
        <w:rPr>
          <w:b/>
          <w:sz w:val="20"/>
        </w:rPr>
      </w:pPr>
      <w:r w:rsidRPr="00DE5A3E">
        <w:rPr>
          <w:b/>
          <w:sz w:val="20"/>
        </w:rPr>
        <w:t xml:space="preserve">This Agreement may </w:t>
      </w:r>
      <w:r w:rsidR="00A8771A">
        <w:rPr>
          <w:b/>
          <w:sz w:val="20"/>
        </w:rPr>
        <w:t xml:space="preserve">not </w:t>
      </w:r>
      <w:r w:rsidRPr="00DE5A3E">
        <w:rPr>
          <w:b/>
          <w:sz w:val="20"/>
        </w:rPr>
        <w:t xml:space="preserve">be revoked </w:t>
      </w:r>
      <w:r w:rsidR="00A8771A">
        <w:rPr>
          <w:b/>
          <w:sz w:val="20"/>
        </w:rPr>
        <w:t xml:space="preserve">for a period of ten years. </w:t>
      </w:r>
    </w:p>
    <w:p w:rsidR="00A8771A" w:rsidRDefault="00A8771A">
      <w:pPr>
        <w:rPr>
          <w:b/>
          <w:sz w:val="20"/>
        </w:rPr>
      </w:pPr>
    </w:p>
    <w:p w:rsidR="00011481" w:rsidRPr="00DE5A3E" w:rsidRDefault="00011481">
      <w:pPr>
        <w:rPr>
          <w:b/>
          <w:sz w:val="20"/>
        </w:rPr>
      </w:pPr>
      <w:proofErr w:type="gramStart"/>
      <w:r w:rsidRPr="00DE5A3E">
        <w:rPr>
          <w:b/>
          <w:sz w:val="20"/>
        </w:rPr>
        <w:t>Pending final approval.</w:t>
      </w:r>
      <w:proofErr w:type="gramEnd"/>
    </w:p>
    <w:p w:rsidR="006B3717" w:rsidRPr="00DE5A3E" w:rsidRDefault="006B3717">
      <w:pPr>
        <w:rPr>
          <w:b/>
          <w:sz w:val="20"/>
        </w:rPr>
      </w:pPr>
    </w:p>
    <w:p w:rsidR="006B3717" w:rsidRPr="00DE5A3E" w:rsidRDefault="006B3717" w:rsidP="006B3717">
      <w:pPr>
        <w:ind w:right="-306"/>
        <w:rPr>
          <w:b/>
          <w:sz w:val="20"/>
        </w:rPr>
      </w:pPr>
      <w:r w:rsidRPr="00DE5A3E">
        <w:rPr>
          <w:b/>
          <w:sz w:val="20"/>
        </w:rPr>
        <w:t xml:space="preserve">Applicant(s) Signature: </w:t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</w:rPr>
        <w:t xml:space="preserve">  </w:t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</w:rPr>
        <w:tab/>
      </w:r>
      <w:r w:rsidRPr="00DE5A3E">
        <w:rPr>
          <w:b/>
          <w:sz w:val="20"/>
        </w:rPr>
        <w:tab/>
      </w:r>
      <w:r w:rsidRPr="00DE5A3E">
        <w:rPr>
          <w:b/>
          <w:sz w:val="20"/>
        </w:rPr>
        <w:tab/>
      </w:r>
      <w:r w:rsidRPr="00DE5A3E">
        <w:rPr>
          <w:b/>
          <w:sz w:val="20"/>
        </w:rPr>
        <w:tab/>
      </w:r>
      <w:r w:rsidR="00102F61" w:rsidRPr="00DE5A3E">
        <w:rPr>
          <w:b/>
          <w:sz w:val="20"/>
        </w:rPr>
        <w:tab/>
      </w:r>
      <w:r w:rsidRPr="00DE5A3E">
        <w:rPr>
          <w:b/>
          <w:sz w:val="20"/>
        </w:rPr>
        <w:t>(as appears on deed)</w:t>
      </w:r>
      <w:r w:rsidRPr="00DE5A3E">
        <w:rPr>
          <w:b/>
          <w:sz w:val="20"/>
        </w:rPr>
        <w:tab/>
      </w:r>
      <w:r w:rsidR="00FF360C" w:rsidRPr="00DE5A3E">
        <w:rPr>
          <w:b/>
          <w:sz w:val="20"/>
        </w:rPr>
        <w:t xml:space="preserve">    </w:t>
      </w:r>
      <w:r w:rsidRPr="00DE5A3E">
        <w:rPr>
          <w:b/>
          <w:sz w:val="20"/>
        </w:rPr>
        <w:t>(please print name)</w:t>
      </w:r>
    </w:p>
    <w:p w:rsidR="00011481" w:rsidRPr="00DE5A3E" w:rsidRDefault="00011481" w:rsidP="006B3717">
      <w:pPr>
        <w:ind w:right="-306"/>
        <w:rPr>
          <w:b/>
          <w:sz w:val="20"/>
        </w:rPr>
      </w:pPr>
    </w:p>
    <w:p w:rsidR="006B3717" w:rsidRPr="00DE5A3E" w:rsidRDefault="00011481" w:rsidP="006B3717">
      <w:pPr>
        <w:ind w:right="-306"/>
        <w:rPr>
          <w:b/>
          <w:sz w:val="20"/>
        </w:rPr>
      </w:pPr>
      <w:r w:rsidRPr="00DE5A3E">
        <w:rPr>
          <w:b/>
          <w:sz w:val="20"/>
        </w:rPr>
        <w:t xml:space="preserve">Date: </w:t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</w:p>
    <w:p w:rsidR="006B3717" w:rsidRPr="00DE5A3E" w:rsidRDefault="006B3717" w:rsidP="006B3717">
      <w:pPr>
        <w:ind w:right="-306"/>
        <w:rPr>
          <w:b/>
          <w:sz w:val="20"/>
        </w:rPr>
      </w:pPr>
    </w:p>
    <w:p w:rsidR="006B3717" w:rsidRPr="00DE5A3E" w:rsidRDefault="006B3717" w:rsidP="006B3717">
      <w:pPr>
        <w:ind w:right="-306"/>
        <w:rPr>
          <w:b/>
          <w:sz w:val="20"/>
        </w:rPr>
      </w:pPr>
      <w:r w:rsidRPr="00DE5A3E">
        <w:rPr>
          <w:b/>
          <w:sz w:val="20"/>
        </w:rPr>
        <w:t>NORTH CAROLINA</w:t>
      </w:r>
    </w:p>
    <w:p w:rsidR="00011481" w:rsidRPr="00DE5A3E" w:rsidRDefault="006B3717" w:rsidP="00011481">
      <w:pPr>
        <w:ind w:right="-306"/>
        <w:jc w:val="center"/>
        <w:rPr>
          <w:b/>
          <w:sz w:val="20"/>
        </w:rPr>
      </w:pPr>
      <w:r w:rsidRPr="00DE5A3E">
        <w:rPr>
          <w:b/>
          <w:sz w:val="20"/>
        </w:rPr>
        <w:t xml:space="preserve">NOTICE OF </w:t>
      </w:r>
      <w:r w:rsidR="00011481" w:rsidRPr="00DE5A3E">
        <w:rPr>
          <w:b/>
          <w:sz w:val="20"/>
        </w:rPr>
        <w:t>PARTICIPATION</w:t>
      </w:r>
      <w:r w:rsidRPr="00DE5A3E">
        <w:rPr>
          <w:b/>
          <w:sz w:val="20"/>
        </w:rPr>
        <w:t xml:space="preserve"> IN FRANKLIN COUNTY</w:t>
      </w:r>
    </w:p>
    <w:p w:rsidR="006B3717" w:rsidRPr="00DE5A3E" w:rsidRDefault="006B3717" w:rsidP="00011481">
      <w:pPr>
        <w:ind w:right="-306"/>
        <w:jc w:val="center"/>
        <w:rPr>
          <w:b/>
          <w:sz w:val="20"/>
        </w:rPr>
      </w:pPr>
      <w:r w:rsidRPr="00DE5A3E">
        <w:rPr>
          <w:b/>
          <w:sz w:val="20"/>
        </w:rPr>
        <w:t>VOLUNTARY AGRICULTURAL DISTRICT</w:t>
      </w:r>
    </w:p>
    <w:p w:rsidR="006B3717" w:rsidRPr="00DE5A3E" w:rsidRDefault="006B3717" w:rsidP="00011481">
      <w:pPr>
        <w:ind w:right="-306"/>
        <w:jc w:val="center"/>
        <w:rPr>
          <w:b/>
          <w:sz w:val="20"/>
        </w:rPr>
      </w:pPr>
    </w:p>
    <w:p w:rsidR="00765CC1" w:rsidRPr="00DE5A3E" w:rsidRDefault="00011481" w:rsidP="006B3717">
      <w:pPr>
        <w:ind w:right="-306"/>
        <w:rPr>
          <w:b/>
          <w:sz w:val="20"/>
        </w:rPr>
      </w:pPr>
      <w:r w:rsidRPr="00DE5A3E">
        <w:rPr>
          <w:b/>
          <w:sz w:val="20"/>
        </w:rPr>
        <w:tab/>
        <w:t xml:space="preserve">WHEREAS, following proper application by the signed owner(s), the property described below has been approved as part of a </w:t>
      </w:r>
      <w:r w:rsidR="00A8771A">
        <w:rPr>
          <w:b/>
          <w:sz w:val="20"/>
        </w:rPr>
        <w:t xml:space="preserve">Enhanced </w:t>
      </w:r>
      <w:r w:rsidRPr="00DE5A3E">
        <w:rPr>
          <w:b/>
          <w:sz w:val="20"/>
        </w:rPr>
        <w:t>Voluntary Agricultural District by the Franklin County Board of Commissioners by action duly t</w:t>
      </w:r>
      <w:r w:rsidR="00A8771A">
        <w:rPr>
          <w:b/>
          <w:sz w:val="20"/>
        </w:rPr>
        <w:t>aken in public meeting on the 4th day of September, 2012</w:t>
      </w:r>
      <w:r w:rsidRPr="00DE5A3E">
        <w:rPr>
          <w:b/>
          <w:sz w:val="20"/>
        </w:rPr>
        <w:t xml:space="preserve">, as provided in N.C. Gen. Stat. 106-735 </w:t>
      </w:r>
      <w:proofErr w:type="spellStart"/>
      <w:r w:rsidRPr="00DE5A3E">
        <w:rPr>
          <w:b/>
          <w:sz w:val="20"/>
          <w:u w:val="single"/>
        </w:rPr>
        <w:t>et.seq</w:t>
      </w:r>
      <w:proofErr w:type="spellEnd"/>
      <w:r w:rsidRPr="00DE5A3E">
        <w:rPr>
          <w:b/>
          <w:sz w:val="20"/>
          <w:u w:val="single"/>
        </w:rPr>
        <w:t>.</w:t>
      </w:r>
      <w:r w:rsidRPr="00DE5A3E">
        <w:rPr>
          <w:b/>
          <w:sz w:val="20"/>
        </w:rPr>
        <w:t xml:space="preserve"> </w:t>
      </w:r>
      <w:proofErr w:type="gramStart"/>
      <w:r w:rsidRPr="00DE5A3E">
        <w:rPr>
          <w:b/>
          <w:sz w:val="20"/>
        </w:rPr>
        <w:t>and</w:t>
      </w:r>
      <w:proofErr w:type="gramEnd"/>
      <w:r w:rsidRPr="00DE5A3E">
        <w:rPr>
          <w:b/>
          <w:sz w:val="20"/>
        </w:rPr>
        <w:t xml:space="preserve"> Section 15-57 </w:t>
      </w:r>
      <w:proofErr w:type="spellStart"/>
      <w:r w:rsidRPr="00DE5A3E">
        <w:rPr>
          <w:b/>
          <w:sz w:val="20"/>
          <w:u w:val="single"/>
        </w:rPr>
        <w:t>et.seq</w:t>
      </w:r>
      <w:proofErr w:type="spellEnd"/>
      <w:r w:rsidRPr="00DE5A3E">
        <w:rPr>
          <w:b/>
          <w:sz w:val="20"/>
          <w:u w:val="single"/>
        </w:rPr>
        <w:t xml:space="preserve">. </w:t>
      </w:r>
      <w:proofErr w:type="gramStart"/>
      <w:r w:rsidRPr="00DE5A3E">
        <w:rPr>
          <w:b/>
          <w:sz w:val="20"/>
        </w:rPr>
        <w:t>of</w:t>
      </w:r>
      <w:proofErr w:type="gramEnd"/>
      <w:r w:rsidRPr="00DE5A3E">
        <w:rPr>
          <w:b/>
          <w:sz w:val="20"/>
        </w:rPr>
        <w:t xml:space="preserve"> the Franklin County Code of Ordinances.  The Conservation Agreement is subject to revocation as set out in these application laws.</w:t>
      </w:r>
    </w:p>
    <w:p w:rsidR="003069AA" w:rsidRPr="00DE5A3E" w:rsidRDefault="003069AA" w:rsidP="006B3717">
      <w:pPr>
        <w:ind w:right="-306"/>
        <w:rPr>
          <w:b/>
          <w:sz w:val="20"/>
        </w:rPr>
      </w:pPr>
    </w:p>
    <w:p w:rsidR="004419D6" w:rsidRPr="00DE5A3E" w:rsidRDefault="003069AA" w:rsidP="006B3717">
      <w:pPr>
        <w:ind w:right="-306"/>
        <w:rPr>
          <w:b/>
          <w:sz w:val="20"/>
        </w:rPr>
      </w:pPr>
      <w:r w:rsidRPr="00DE5A3E">
        <w:rPr>
          <w:b/>
          <w:sz w:val="20"/>
        </w:rPr>
        <w:t xml:space="preserve">List </w:t>
      </w:r>
      <w:r w:rsidR="00765CC1" w:rsidRPr="00DE5A3E">
        <w:rPr>
          <w:b/>
          <w:sz w:val="20"/>
        </w:rPr>
        <w:t xml:space="preserve">applicable </w:t>
      </w:r>
      <w:r w:rsidR="00697039" w:rsidRPr="00DE5A3E">
        <w:rPr>
          <w:b/>
          <w:sz w:val="20"/>
        </w:rPr>
        <w:t>Property Code</w:t>
      </w:r>
      <w:r w:rsidR="00765CC1" w:rsidRPr="00DE5A3E">
        <w:rPr>
          <w:b/>
          <w:sz w:val="20"/>
        </w:rPr>
        <w:t>(s) below:</w:t>
      </w:r>
      <w:r w:rsidR="004419D6" w:rsidRPr="00DE5A3E">
        <w:rPr>
          <w:b/>
          <w:sz w:val="20"/>
        </w:rPr>
        <w:tab/>
      </w:r>
    </w:p>
    <w:p w:rsidR="00765CC1" w:rsidRPr="00DE5A3E" w:rsidRDefault="004419D6" w:rsidP="00DE5A3E">
      <w:pPr>
        <w:spacing w:line="360" w:lineRule="auto"/>
        <w:ind w:right="-302"/>
        <w:rPr>
          <w:b/>
          <w:sz w:val="20"/>
        </w:rPr>
      </w:pPr>
      <w:r w:rsidRPr="00DE5A3E">
        <w:rPr>
          <w:b/>
          <w:sz w:val="20"/>
          <w:u w:val="single"/>
        </w:rPr>
        <w:t>Parcel ID #</w:t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</w:rPr>
        <w:t xml:space="preserve">  </w:t>
      </w:r>
      <w:r w:rsidRPr="00DE5A3E">
        <w:rPr>
          <w:b/>
          <w:sz w:val="20"/>
          <w:u w:val="single"/>
        </w:rPr>
        <w:t xml:space="preserve">Township  </w:t>
      </w:r>
      <w:r w:rsidRPr="00DE5A3E">
        <w:rPr>
          <w:b/>
          <w:sz w:val="20"/>
        </w:rPr>
        <w:tab/>
      </w:r>
      <w:r w:rsidRPr="00DE5A3E">
        <w:rPr>
          <w:b/>
          <w:sz w:val="20"/>
          <w:u w:val="single"/>
        </w:rPr>
        <w:t>Acres</w:t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</w:rPr>
        <w:t xml:space="preserve">          Franklin County Board of County Commissioners</w:t>
      </w:r>
    </w:p>
    <w:p w:rsidR="00857E87" w:rsidRPr="00DE5A3E" w:rsidRDefault="004F3D29" w:rsidP="00DE5A3E">
      <w:pPr>
        <w:spacing w:line="360" w:lineRule="auto"/>
        <w:ind w:right="-302"/>
        <w:rPr>
          <w:b/>
          <w:sz w:val="20"/>
        </w:rPr>
      </w:pP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</w:rPr>
        <w:t xml:space="preserve">  </w:t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</w:rPr>
        <w:t xml:space="preserve">  </w:t>
      </w:r>
      <w:r w:rsidRPr="00DE5A3E">
        <w:rPr>
          <w:b/>
          <w:sz w:val="20"/>
          <w:u w:val="single"/>
        </w:rPr>
        <w:tab/>
      </w:r>
      <w:r w:rsidR="00857E87" w:rsidRPr="00DE5A3E">
        <w:rPr>
          <w:b/>
          <w:sz w:val="20"/>
        </w:rPr>
        <w:tab/>
      </w:r>
    </w:p>
    <w:p w:rsidR="00765CC1" w:rsidRPr="00DE5A3E" w:rsidRDefault="004419D6" w:rsidP="00DE5A3E">
      <w:pPr>
        <w:spacing w:line="360" w:lineRule="auto"/>
        <w:ind w:right="-302"/>
        <w:rPr>
          <w:b/>
          <w:sz w:val="20"/>
          <w:u w:val="single"/>
        </w:rPr>
      </w:pP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</w:rPr>
        <w:t xml:space="preserve">  </w:t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</w:rPr>
        <w:t xml:space="preserve">  </w:t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</w:rPr>
        <w:tab/>
      </w:r>
      <w:r w:rsidR="00857E87" w:rsidRPr="00DE5A3E">
        <w:rPr>
          <w:b/>
          <w:sz w:val="20"/>
        </w:rPr>
        <w:t xml:space="preserve">Signature: </w:t>
      </w:r>
      <w:r w:rsidRPr="00DE5A3E">
        <w:rPr>
          <w:b/>
          <w:sz w:val="20"/>
          <w:u w:val="single"/>
        </w:rPr>
        <w:tab/>
      </w:r>
      <w:r w:rsidR="00857E87" w:rsidRPr="00DE5A3E">
        <w:rPr>
          <w:b/>
          <w:sz w:val="20"/>
          <w:u w:val="single"/>
        </w:rPr>
        <w:tab/>
      </w:r>
      <w:r w:rsidR="00857E87" w:rsidRPr="00DE5A3E">
        <w:rPr>
          <w:b/>
          <w:sz w:val="20"/>
          <w:u w:val="single"/>
        </w:rPr>
        <w:tab/>
      </w:r>
      <w:r w:rsidR="00857E87" w:rsidRPr="00DE5A3E">
        <w:rPr>
          <w:b/>
          <w:sz w:val="20"/>
          <w:u w:val="single"/>
        </w:rPr>
        <w:tab/>
      </w:r>
      <w:r w:rsidR="00857E87" w:rsidRPr="00DE5A3E">
        <w:rPr>
          <w:b/>
          <w:sz w:val="20"/>
          <w:u w:val="single"/>
        </w:rPr>
        <w:tab/>
      </w:r>
    </w:p>
    <w:p w:rsidR="00DD4162" w:rsidRPr="00DE5A3E" w:rsidRDefault="00DD4162" w:rsidP="00DE5A3E">
      <w:pPr>
        <w:spacing w:line="360" w:lineRule="auto"/>
        <w:ind w:right="-302"/>
        <w:rPr>
          <w:b/>
          <w:sz w:val="20"/>
        </w:rPr>
      </w:pP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</w:rPr>
        <w:t xml:space="preserve">  </w:t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</w:rPr>
        <w:t xml:space="preserve">  </w:t>
      </w:r>
      <w:r w:rsidRPr="00DE5A3E">
        <w:rPr>
          <w:b/>
          <w:sz w:val="20"/>
          <w:u w:val="single"/>
        </w:rPr>
        <w:tab/>
      </w:r>
      <w:r w:rsidR="00857E87" w:rsidRPr="00DE5A3E">
        <w:rPr>
          <w:b/>
          <w:sz w:val="20"/>
        </w:rPr>
        <w:tab/>
      </w:r>
      <w:r w:rsidR="00857E87" w:rsidRPr="00DE5A3E">
        <w:rPr>
          <w:b/>
          <w:sz w:val="20"/>
        </w:rPr>
        <w:tab/>
        <w:t xml:space="preserve">        (County Commissioner, Chair)</w:t>
      </w:r>
    </w:p>
    <w:p w:rsidR="00857E87" w:rsidRPr="00DE5A3E" w:rsidRDefault="00DD4162" w:rsidP="00DE5A3E">
      <w:pPr>
        <w:spacing w:line="360" w:lineRule="auto"/>
        <w:ind w:right="-302"/>
        <w:rPr>
          <w:b/>
          <w:sz w:val="20"/>
        </w:rPr>
      </w:pP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</w:rPr>
        <w:t xml:space="preserve">  </w:t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</w:rPr>
        <w:t xml:space="preserve">  </w:t>
      </w:r>
      <w:r w:rsidRPr="00DE5A3E">
        <w:rPr>
          <w:b/>
          <w:sz w:val="20"/>
          <w:u w:val="single"/>
        </w:rPr>
        <w:tab/>
      </w:r>
      <w:r w:rsidR="003069AA" w:rsidRPr="00DE5A3E">
        <w:rPr>
          <w:b/>
          <w:sz w:val="20"/>
        </w:rPr>
        <w:tab/>
      </w:r>
      <w:r w:rsidR="003069AA" w:rsidRPr="00DE5A3E">
        <w:rPr>
          <w:b/>
          <w:sz w:val="20"/>
        </w:rPr>
        <w:tab/>
      </w:r>
    </w:p>
    <w:p w:rsidR="003069AA" w:rsidRPr="00857E87" w:rsidRDefault="003069AA" w:rsidP="00DE5A3E">
      <w:pPr>
        <w:spacing w:line="360" w:lineRule="auto"/>
        <w:ind w:right="-302"/>
        <w:rPr>
          <w:b/>
          <w:u w:val="single"/>
        </w:rPr>
      </w:pP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</w:rPr>
        <w:t xml:space="preserve">  </w:t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</w:rPr>
        <w:t xml:space="preserve">  </w:t>
      </w:r>
      <w:r w:rsidRPr="00DE5A3E">
        <w:rPr>
          <w:b/>
          <w:sz w:val="20"/>
          <w:u w:val="single"/>
        </w:rPr>
        <w:tab/>
      </w:r>
      <w:r w:rsidRPr="00DE5A3E">
        <w:rPr>
          <w:b/>
          <w:sz w:val="20"/>
        </w:rPr>
        <w:tab/>
      </w:r>
      <w:r w:rsidR="00857E87" w:rsidRPr="00DE5A3E">
        <w:rPr>
          <w:b/>
          <w:sz w:val="20"/>
        </w:rPr>
        <w:t xml:space="preserve">Date:  </w:t>
      </w:r>
      <w:r w:rsidR="00857E87" w:rsidRPr="00DE5A3E">
        <w:rPr>
          <w:b/>
          <w:sz w:val="20"/>
          <w:u w:val="single"/>
        </w:rPr>
        <w:tab/>
      </w:r>
      <w:r w:rsidR="00857E87">
        <w:rPr>
          <w:b/>
          <w:u w:val="single"/>
        </w:rPr>
        <w:tab/>
      </w:r>
      <w:r w:rsidR="00857E87">
        <w:rPr>
          <w:b/>
          <w:u w:val="single"/>
        </w:rPr>
        <w:tab/>
      </w:r>
      <w:r w:rsidR="00857E87">
        <w:rPr>
          <w:b/>
          <w:u w:val="single"/>
        </w:rPr>
        <w:tab/>
      </w:r>
      <w:r w:rsidR="00857E87">
        <w:rPr>
          <w:b/>
          <w:u w:val="single"/>
        </w:rPr>
        <w:tab/>
      </w:r>
      <w:r w:rsidR="00857E87">
        <w:rPr>
          <w:b/>
          <w:u w:val="single"/>
        </w:rPr>
        <w:tab/>
      </w:r>
    </w:p>
    <w:sectPr w:rsidR="003069AA" w:rsidRPr="00857E87" w:rsidSect="00875C8E">
      <w:pgSz w:w="12240" w:h="15840"/>
      <w:pgMar w:top="4320" w:right="1872" w:bottom="14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17"/>
    <w:rsid w:val="00011481"/>
    <w:rsid w:val="00016294"/>
    <w:rsid w:val="00102F61"/>
    <w:rsid w:val="002A1D98"/>
    <w:rsid w:val="002F09FA"/>
    <w:rsid w:val="003069AA"/>
    <w:rsid w:val="0034389E"/>
    <w:rsid w:val="00344786"/>
    <w:rsid w:val="003B7D52"/>
    <w:rsid w:val="004419D6"/>
    <w:rsid w:val="0044691A"/>
    <w:rsid w:val="00484DAF"/>
    <w:rsid w:val="004F3D29"/>
    <w:rsid w:val="005B0C88"/>
    <w:rsid w:val="00697039"/>
    <w:rsid w:val="006B3717"/>
    <w:rsid w:val="00726C67"/>
    <w:rsid w:val="00765CC1"/>
    <w:rsid w:val="00857E87"/>
    <w:rsid w:val="00875C8E"/>
    <w:rsid w:val="008D5F65"/>
    <w:rsid w:val="009748B8"/>
    <w:rsid w:val="00A141B4"/>
    <w:rsid w:val="00A27394"/>
    <w:rsid w:val="00A8771A"/>
    <w:rsid w:val="00AE5923"/>
    <w:rsid w:val="00B24B7D"/>
    <w:rsid w:val="00B9551E"/>
    <w:rsid w:val="00D30CCF"/>
    <w:rsid w:val="00DD4162"/>
    <w:rsid w:val="00DE5A3E"/>
    <w:rsid w:val="00FF36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Macintosh Word</Application>
  <DocSecurity>0</DocSecurity>
  <Lines>11</Lines>
  <Paragraphs>3</Paragraphs>
  <ScaleCrop>false</ScaleCrop>
  <Company>NCCES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 Help</dc:creator>
  <cp:keywords/>
  <cp:lastModifiedBy>Charles Mitchell</cp:lastModifiedBy>
  <cp:revision>2</cp:revision>
  <cp:lastPrinted>2012-09-11T20:38:00Z</cp:lastPrinted>
  <dcterms:created xsi:type="dcterms:W3CDTF">2014-04-09T15:23:00Z</dcterms:created>
  <dcterms:modified xsi:type="dcterms:W3CDTF">2014-04-09T15:23:00Z</dcterms:modified>
</cp:coreProperties>
</file>