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2A9C645B" w14:textId="77777777" w:rsidR="00483160" w:rsidRPr="0000450C" w:rsidRDefault="009E14DB" w:rsidP="00483160">
      <w:pPr>
        <w:ind w:left="270"/>
        <w:rPr>
          <w:rFonts w:ascii="Times New Roman" w:hAnsi="Times New Roman"/>
          <w:szCs w:val="24"/>
        </w:rPr>
      </w:pPr>
      <w:r>
        <w:rPr>
          <w:rFonts w:ascii="Times New Roman" w:eastAsia="Times New Roman" w:hAnsi="Times New Roman"/>
          <w:noProof/>
          <w:color w:val="auto"/>
          <w:sz w:val="36"/>
          <w:szCs w:val="36"/>
        </w:rPr>
        <mc:AlternateContent>
          <mc:Choice Requires="wps">
            <w:drawing>
              <wp:anchor distT="0" distB="0" distL="114300" distR="114300" simplePos="0" relativeHeight="251659264" behindDoc="0" locked="0" layoutInCell="1" allowOverlap="1" wp14:anchorId="6655A7F1" wp14:editId="7F18C59B">
                <wp:simplePos x="0" y="0"/>
                <wp:positionH relativeFrom="column">
                  <wp:posOffset>1662430</wp:posOffset>
                </wp:positionH>
                <wp:positionV relativeFrom="paragraph">
                  <wp:posOffset>-65405</wp:posOffset>
                </wp:positionV>
                <wp:extent cx="4978400" cy="1485900"/>
                <wp:effectExtent l="0" t="0" r="0" b="0"/>
                <wp:wrapTight wrapText="bothSides">
                  <wp:wrapPolygon edited="0">
                    <wp:start x="165" y="831"/>
                    <wp:lineTo x="165" y="20769"/>
                    <wp:lineTo x="21324" y="20769"/>
                    <wp:lineTo x="21324" y="831"/>
                    <wp:lineTo x="165" y="831"/>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84C1F" w14:textId="77777777" w:rsidR="00483160" w:rsidRPr="005C3E97" w:rsidRDefault="00483160" w:rsidP="00483160">
                            <w:pPr>
                              <w:jc w:val="center"/>
                              <w:rPr>
                                <w:rFonts w:ascii="Times New Roman" w:hAnsi="Times New Roman"/>
                                <w:b/>
                              </w:rPr>
                            </w:pPr>
                          </w:p>
                          <w:p w14:paraId="5CFCFD34" w14:textId="77777777" w:rsidR="00483160" w:rsidRPr="005C3E97" w:rsidRDefault="00483160" w:rsidP="00483160">
                            <w:pPr>
                              <w:jc w:val="center"/>
                              <w:rPr>
                                <w:rFonts w:ascii="Times New Roman" w:hAnsi="Times New Roman"/>
                                <w:b/>
                                <w:sz w:val="36"/>
                              </w:rPr>
                            </w:pPr>
                            <w:r w:rsidRPr="005C3E97">
                              <w:rPr>
                                <w:rFonts w:ascii="Times New Roman" w:hAnsi="Times New Roman"/>
                                <w:b/>
                                <w:sz w:val="36"/>
                              </w:rPr>
                              <w:t>North Carolina Extension Association of</w:t>
                            </w:r>
                          </w:p>
                          <w:p w14:paraId="708A99B7" w14:textId="77777777" w:rsidR="00483160" w:rsidRPr="005C3E97" w:rsidRDefault="00483160" w:rsidP="00483160">
                            <w:pPr>
                              <w:jc w:val="center"/>
                              <w:rPr>
                                <w:rFonts w:ascii="Times New Roman" w:hAnsi="Times New Roman"/>
                                <w:b/>
                                <w:sz w:val="36"/>
                              </w:rPr>
                            </w:pPr>
                            <w:r w:rsidRPr="005C3E97">
                              <w:rPr>
                                <w:rFonts w:ascii="Times New Roman" w:hAnsi="Times New Roman"/>
                                <w:b/>
                                <w:sz w:val="36"/>
                              </w:rPr>
                              <w:t>Family &amp; Consumer Sciences</w:t>
                            </w:r>
                          </w:p>
                          <w:p w14:paraId="1037FBEB" w14:textId="77777777" w:rsidR="00483160" w:rsidRDefault="00483160" w:rsidP="00483160"/>
                          <w:p w14:paraId="4EC8125A" w14:textId="77777777" w:rsidR="00483160" w:rsidRPr="005C3E97" w:rsidRDefault="00483160" w:rsidP="00483160">
                            <w:pPr>
                              <w:jc w:val="center"/>
                              <w:rPr>
                                <w:rFonts w:ascii="Times New Roman" w:hAnsi="Times New Roman"/>
                                <w:b/>
                              </w:rPr>
                            </w:pPr>
                            <w:r w:rsidRPr="005C3E97">
                              <w:rPr>
                                <w:rFonts w:ascii="Times New Roman" w:hAnsi="Times New Roman"/>
                                <w:b/>
                              </w:rPr>
                              <w:t>The Professional Association for North Carolina Cooperative Extension</w:t>
                            </w:r>
                          </w:p>
                          <w:p w14:paraId="6C74F86F" w14:textId="77777777" w:rsidR="00483160" w:rsidRPr="005C3E97" w:rsidRDefault="00483160" w:rsidP="00483160">
                            <w:pPr>
                              <w:jc w:val="center"/>
                              <w:rPr>
                                <w:rFonts w:ascii="Times New Roman" w:hAnsi="Times New Roman"/>
                                <w:b/>
                              </w:rPr>
                            </w:pPr>
                            <w:r w:rsidRPr="005C3E97">
                              <w:rPr>
                                <w:rFonts w:ascii="Times New Roman" w:hAnsi="Times New Roman"/>
                                <w:b/>
                              </w:rPr>
                              <w:t>Family &amp; Consumer Sciences Educators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0.9pt;margin-top:-5.15pt;width:392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" filled="f" stroked="f">
                <v:textbox inset=",7.2pt,,7.2pt">
                  <w:txbxContent>
                    <w:p w:rsidR="00483160" w:rsidRPr="005C3E97" w:rsidRDefault="00483160" w:rsidP="00483160">
                      <w:pPr>
                        <w:jc w:val="center"/>
                        <w:rPr>
                          <w:rFonts w:ascii="Times New Roman" w:hAnsi="Times New Roman"/>
                          <w:b/>
                        </w:rPr>
                      </w:pPr>
                    </w:p>
                    <w:p w:rsidR="00483160" w:rsidRPr="005C3E97" w:rsidRDefault="00483160" w:rsidP="00483160">
                      <w:pPr>
                        <w:jc w:val="center"/>
                        <w:rPr>
                          <w:rFonts w:ascii="Times New Roman" w:hAnsi="Times New Roman"/>
                          <w:b/>
                          <w:sz w:val="36"/>
                        </w:rPr>
                      </w:pPr>
                      <w:r w:rsidRPr="005C3E97">
                        <w:rPr>
                          <w:rFonts w:ascii="Times New Roman" w:hAnsi="Times New Roman"/>
                          <w:b/>
                          <w:sz w:val="36"/>
                        </w:rPr>
                        <w:t>North Carolina Extension Association of</w:t>
                      </w:r>
                    </w:p>
                    <w:p w:rsidR="00483160" w:rsidRPr="005C3E97" w:rsidRDefault="00483160" w:rsidP="00483160">
                      <w:pPr>
                        <w:jc w:val="center"/>
                        <w:rPr>
                          <w:rFonts w:ascii="Times New Roman" w:hAnsi="Times New Roman"/>
                          <w:b/>
                          <w:sz w:val="36"/>
                        </w:rPr>
                      </w:pPr>
                      <w:r w:rsidRPr="005C3E97">
                        <w:rPr>
                          <w:rFonts w:ascii="Times New Roman" w:hAnsi="Times New Roman"/>
                          <w:b/>
                          <w:sz w:val="36"/>
                        </w:rPr>
                        <w:t>Family &amp; Consumer Sciences</w:t>
                      </w:r>
                    </w:p>
                    <w:p w:rsidR="00483160" w:rsidRDefault="00483160" w:rsidP="00483160"/>
                    <w:p w:rsidR="00483160" w:rsidRPr="005C3E97" w:rsidRDefault="00483160" w:rsidP="00483160">
                      <w:pPr>
                        <w:jc w:val="center"/>
                        <w:rPr>
                          <w:rFonts w:ascii="Times New Roman" w:hAnsi="Times New Roman"/>
                          <w:b/>
                        </w:rPr>
                      </w:pPr>
                      <w:r w:rsidRPr="005C3E97">
                        <w:rPr>
                          <w:rFonts w:ascii="Times New Roman" w:hAnsi="Times New Roman"/>
                          <w:b/>
                        </w:rPr>
                        <w:t>The Professional Association for North Carolina Cooperative Extension</w:t>
                      </w:r>
                    </w:p>
                    <w:p w:rsidR="00483160" w:rsidRPr="005C3E97" w:rsidRDefault="00483160" w:rsidP="00483160">
                      <w:pPr>
                        <w:jc w:val="center"/>
                        <w:rPr>
                          <w:rFonts w:ascii="Times New Roman" w:hAnsi="Times New Roman"/>
                          <w:b/>
                        </w:rPr>
                      </w:pPr>
                      <w:r w:rsidRPr="005C3E97">
                        <w:rPr>
                          <w:rFonts w:ascii="Times New Roman" w:hAnsi="Times New Roman"/>
                          <w:b/>
                        </w:rPr>
                        <w:t>Family &amp; Consumer Sciences Educators</w:t>
                      </w:r>
                    </w:p>
                  </w:txbxContent>
                </v:textbox>
                <w10:wrap type="tight"/>
              </v:shape>
            </w:pict>
          </mc:Fallback>
        </mc:AlternateContent>
      </w:r>
      <w:r w:rsidR="00483160">
        <w:rPr>
          <w:noProof/>
        </w:rPr>
        <w:drawing>
          <wp:anchor distT="0" distB="0" distL="114300" distR="114300" simplePos="0" relativeHeight="251660288" behindDoc="0" locked="0" layoutInCell="1" allowOverlap="1" wp14:anchorId="7461B6AE" wp14:editId="63AA164A">
            <wp:simplePos x="0" y="0"/>
            <wp:positionH relativeFrom="column">
              <wp:posOffset>-36830</wp:posOffset>
            </wp:positionH>
            <wp:positionV relativeFrom="paragraph">
              <wp:posOffset>-118110</wp:posOffset>
            </wp:positionV>
            <wp:extent cx="1511300" cy="1635760"/>
            <wp:effectExtent l="0" t="0" r="12700" b="0"/>
            <wp:wrapSquare wrapText="bothSides"/>
            <wp:docPr id="3" name="Picture 3" descr="NEAFCSLogo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AFCSLogo20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1300" cy="1635760"/>
                    </a:xfrm>
                    <a:prstGeom prst="rect">
                      <a:avLst/>
                    </a:prstGeom>
                    <a:noFill/>
                    <a:ln>
                      <a:noFill/>
                    </a:ln>
                  </pic:spPr>
                </pic:pic>
              </a:graphicData>
            </a:graphic>
          </wp:anchor>
        </w:drawing>
      </w:r>
    </w:p>
    <w:p w14:paraId="4CC2C150" w14:textId="77777777" w:rsidR="00483160" w:rsidRPr="006957BB" w:rsidRDefault="009E14DB" w:rsidP="00483160">
      <w:pPr>
        <w:autoSpaceDE w:val="0"/>
        <w:autoSpaceDN w:val="0"/>
        <w:adjustRightInd w:val="0"/>
        <w:jc w:val="center"/>
        <w:rPr>
          <w:rFonts w:ascii="TimesNewRomanPS-BoldMT" w:hAnsi="TimesNewRomanPS-BoldMT" w:cs="TimesNewRomanPS-BoldMT"/>
          <w:b/>
          <w:bCs/>
          <w:sz w:val="32"/>
          <w:szCs w:val="32"/>
        </w:rPr>
      </w:pPr>
      <w:r>
        <w:rPr>
          <w:rFonts w:ascii="TimesNewRomanPS-BoldMT" w:hAnsi="TimesNewRomanPS-BoldMT" w:cs="TimesNewRomanPS-BoldMT"/>
          <w:b/>
          <w:bCs/>
          <w:sz w:val="32"/>
          <w:szCs w:val="32"/>
        </w:rPr>
        <w:t>2017</w:t>
      </w:r>
      <w:r w:rsidR="00483160" w:rsidRPr="006957BB">
        <w:rPr>
          <w:rFonts w:ascii="TimesNewRomanPS-BoldMT" w:hAnsi="TimesNewRomanPS-BoldMT" w:cs="TimesNewRomanPS-BoldMT"/>
          <w:b/>
          <w:bCs/>
          <w:sz w:val="32"/>
          <w:szCs w:val="32"/>
        </w:rPr>
        <w:t xml:space="preserve"> Professional Development Committee Plan of Work</w:t>
      </w:r>
    </w:p>
    <w:p w14:paraId="667EF420" w14:textId="77777777" w:rsidR="00483160" w:rsidRDefault="00483160" w:rsidP="00483160">
      <w:pPr>
        <w:autoSpaceDE w:val="0"/>
        <w:autoSpaceDN w:val="0"/>
        <w:adjustRightInd w:val="0"/>
        <w:rPr>
          <w:rFonts w:ascii="TimesNewRomanPS-BoldMT" w:hAnsi="TimesNewRomanPS-BoldMT" w:cs="TimesNewRomanPS-BoldMT"/>
          <w:b/>
          <w:bCs/>
          <w:szCs w:val="24"/>
        </w:rPr>
      </w:pPr>
    </w:p>
    <w:p w14:paraId="2F685634" w14:textId="77777777" w:rsidR="00483160" w:rsidRDefault="00483160" w:rsidP="00483160">
      <w:pPr>
        <w:autoSpaceDE w:val="0"/>
        <w:autoSpaceDN w:val="0"/>
        <w:adjustRightInd w:val="0"/>
        <w:rPr>
          <w:rFonts w:ascii="TimesNewRomanPS-BoldMT" w:hAnsi="TimesNewRomanPS-BoldMT" w:cs="TimesNewRomanPS-BoldMT"/>
          <w:b/>
          <w:bCs/>
          <w:szCs w:val="24"/>
        </w:rPr>
      </w:pPr>
      <w:r>
        <w:rPr>
          <w:rFonts w:ascii="TimesNewRomanPS-BoldMT" w:hAnsi="TimesNewRomanPS-BoldMT" w:cs="TimesNewRomanPS-BoldMT"/>
          <w:b/>
          <w:bCs/>
          <w:szCs w:val="24"/>
        </w:rPr>
        <w:t>Objectives:</w:t>
      </w:r>
    </w:p>
    <w:p w14:paraId="50BFD5EB" w14:textId="77777777" w:rsidR="00483160" w:rsidRDefault="00483160" w:rsidP="00483160">
      <w:pPr>
        <w:autoSpaceDE w:val="0"/>
        <w:autoSpaceDN w:val="0"/>
        <w:adjustRightInd w:val="0"/>
        <w:ind w:left="720"/>
        <w:rPr>
          <w:rFonts w:ascii="TimesNewRomanPSMT" w:hAnsi="TimesNewRomanPSMT" w:cs="TimesNewRomanPSMT"/>
          <w:szCs w:val="24"/>
        </w:rPr>
      </w:pPr>
      <w:r>
        <w:rPr>
          <w:rFonts w:ascii="TimesNewRomanPSMT" w:hAnsi="TimesNewRomanPSMT" w:cs="TimesNewRomanPSMT"/>
          <w:szCs w:val="24"/>
        </w:rPr>
        <w:t>1. Increase knowledge among all NCEAFCS members of the opportunities for professional development through formal study, through workshops and seminars, and through distance learning opportunities.</w:t>
      </w:r>
    </w:p>
    <w:p w14:paraId="6A7E67B8" w14:textId="77777777" w:rsidR="00483160" w:rsidRDefault="00483160" w:rsidP="00483160">
      <w:pPr>
        <w:autoSpaceDE w:val="0"/>
        <w:autoSpaceDN w:val="0"/>
        <w:adjustRightInd w:val="0"/>
        <w:ind w:left="720"/>
        <w:rPr>
          <w:rFonts w:ascii="TimesNewRomanPSMT" w:hAnsi="TimesNewRomanPSMT" w:cs="TimesNewRomanPSMT"/>
          <w:szCs w:val="24"/>
        </w:rPr>
      </w:pPr>
      <w:r>
        <w:rPr>
          <w:rFonts w:ascii="TimesNewRomanPSMT" w:hAnsi="TimesNewRomanPSMT" w:cs="TimesNewRomanPSMT"/>
          <w:szCs w:val="24"/>
        </w:rPr>
        <w:t>2. Encourage exchange of research findings between districts and from state and national levels.</w:t>
      </w:r>
    </w:p>
    <w:p w14:paraId="0E5DE566" w14:textId="77777777" w:rsidR="00483160" w:rsidRDefault="00483160" w:rsidP="00483160">
      <w:pPr>
        <w:autoSpaceDE w:val="0"/>
        <w:autoSpaceDN w:val="0"/>
        <w:adjustRightInd w:val="0"/>
        <w:ind w:left="720"/>
        <w:rPr>
          <w:rFonts w:ascii="TimesNewRomanPSMT" w:hAnsi="TimesNewRomanPSMT" w:cs="TimesNewRomanPSMT"/>
          <w:szCs w:val="24"/>
        </w:rPr>
      </w:pPr>
      <w:r>
        <w:rPr>
          <w:rFonts w:ascii="TimesNewRomanPSMT" w:hAnsi="TimesNewRomanPSMT" w:cs="TimesNewRomanPSMT"/>
          <w:szCs w:val="24"/>
        </w:rPr>
        <w:t>3. Encourage attendance at the NEAFCS meeting.</w:t>
      </w:r>
    </w:p>
    <w:p w14:paraId="43362E94" w14:textId="77777777" w:rsidR="00483160" w:rsidRDefault="00483160" w:rsidP="00483160">
      <w:pPr>
        <w:autoSpaceDE w:val="0"/>
        <w:autoSpaceDN w:val="0"/>
        <w:adjustRightInd w:val="0"/>
        <w:ind w:left="720"/>
        <w:rPr>
          <w:rFonts w:ascii="TimesNewRomanPSMT" w:hAnsi="TimesNewRomanPSMT" w:cs="TimesNewRomanPSMT"/>
          <w:szCs w:val="24"/>
        </w:rPr>
      </w:pPr>
    </w:p>
    <w:p w14:paraId="10A5CA45" w14:textId="77777777" w:rsidR="00483160" w:rsidRDefault="00483160" w:rsidP="00483160">
      <w:pPr>
        <w:autoSpaceDE w:val="0"/>
        <w:autoSpaceDN w:val="0"/>
        <w:adjustRightInd w:val="0"/>
        <w:rPr>
          <w:rFonts w:ascii="TimesNewRomanPS-BoldMT" w:hAnsi="TimesNewRomanPS-BoldMT" w:cs="TimesNewRomanPS-BoldMT"/>
          <w:b/>
          <w:bCs/>
          <w:szCs w:val="24"/>
        </w:rPr>
      </w:pPr>
      <w:r>
        <w:rPr>
          <w:rFonts w:ascii="TimesNewRomanPS-BoldMT" w:hAnsi="TimesNewRomanPS-BoldMT" w:cs="TimesNewRomanPS-BoldMT"/>
          <w:b/>
          <w:bCs/>
          <w:szCs w:val="24"/>
        </w:rPr>
        <w:t>Plan of Action:</w:t>
      </w:r>
    </w:p>
    <w:p w14:paraId="434D7F20" w14:textId="77777777" w:rsidR="00483160" w:rsidRDefault="00483160" w:rsidP="00483160">
      <w:pPr>
        <w:autoSpaceDE w:val="0"/>
        <w:autoSpaceDN w:val="0"/>
        <w:adjustRightInd w:val="0"/>
        <w:rPr>
          <w:rFonts w:ascii="TimesNewRomanPS-BoldMT" w:hAnsi="TimesNewRomanPS-BoldMT" w:cs="TimesNewRomanPS-BoldMT"/>
          <w:b/>
          <w:bCs/>
          <w:szCs w:val="24"/>
        </w:rPr>
      </w:pPr>
    </w:p>
    <w:p w14:paraId="0F12C219" w14:textId="77777777" w:rsidR="00483160" w:rsidRDefault="00483160" w:rsidP="00483160">
      <w:pPr>
        <w:autoSpaceDE w:val="0"/>
        <w:autoSpaceDN w:val="0"/>
        <w:adjustRightInd w:val="0"/>
        <w:rPr>
          <w:rFonts w:ascii="TimesNewRomanPS-BoldMT" w:hAnsi="TimesNewRomanPS-BoldMT" w:cs="TimesNewRomanPS-BoldMT"/>
          <w:b/>
          <w:bCs/>
          <w:szCs w:val="24"/>
        </w:rPr>
      </w:pPr>
      <w:r>
        <w:rPr>
          <w:rFonts w:ascii="TimesNewRomanPS-BoldMT" w:hAnsi="TimesNewRomanPS-BoldMT" w:cs="TimesNewRomanPS-BoldMT"/>
          <w:b/>
          <w:bCs/>
          <w:szCs w:val="24"/>
        </w:rPr>
        <w:t>1. Responsibilities of the District Professional Development Committee (Vice Presidents for</w:t>
      </w:r>
    </w:p>
    <w:p w14:paraId="5DACF9E5" w14:textId="77777777" w:rsidR="00483160" w:rsidRDefault="00483160" w:rsidP="00483160">
      <w:pPr>
        <w:autoSpaceDE w:val="0"/>
        <w:autoSpaceDN w:val="0"/>
        <w:adjustRightInd w:val="0"/>
        <w:rPr>
          <w:rFonts w:ascii="TimesNewRomanPS-BoldMT" w:hAnsi="TimesNewRomanPS-BoldMT" w:cs="TimesNewRomanPS-BoldMT"/>
          <w:b/>
          <w:bCs/>
          <w:szCs w:val="24"/>
        </w:rPr>
      </w:pPr>
      <w:r>
        <w:rPr>
          <w:rFonts w:ascii="TimesNewRomanPS-BoldMT" w:hAnsi="TimesNewRomanPS-BoldMT" w:cs="TimesNewRomanPS-BoldMT"/>
          <w:b/>
          <w:bCs/>
          <w:szCs w:val="24"/>
        </w:rPr>
        <w:t>Professional Development)</w:t>
      </w:r>
    </w:p>
    <w:p w14:paraId="4FFBA49A" w14:textId="77777777" w:rsidR="00483160" w:rsidRDefault="00483160" w:rsidP="00483160">
      <w:pPr>
        <w:autoSpaceDE w:val="0"/>
        <w:autoSpaceDN w:val="0"/>
        <w:adjustRightInd w:val="0"/>
        <w:ind w:left="1440" w:hanging="720"/>
        <w:rPr>
          <w:rFonts w:ascii="TimesNewRomanPSMT" w:hAnsi="TimesNewRomanPSMT" w:cs="TimesNewRomanPSMT"/>
          <w:szCs w:val="24"/>
        </w:rPr>
      </w:pPr>
      <w:r>
        <w:rPr>
          <w:rFonts w:ascii="TimesNewRomanPSMT" w:hAnsi="TimesNewRomanPSMT" w:cs="TimesNewRomanPSMT"/>
          <w:szCs w:val="24"/>
        </w:rPr>
        <w:t xml:space="preserve">a. </w:t>
      </w:r>
      <w:r>
        <w:rPr>
          <w:rFonts w:ascii="TimesNewRomanPSMT" w:hAnsi="TimesNewRomanPSMT" w:cs="TimesNewRomanPSMT"/>
          <w:szCs w:val="24"/>
        </w:rPr>
        <w:tab/>
        <w:t>Investigate mailing lists that Extension agents should be aware of that would help them learn about upcoming seminars, workshops, mail groups and other professional development opportunities. Send information to members via the FCS mail group or send them to the State VP for Professional Development for distribution.</w:t>
      </w:r>
    </w:p>
    <w:p w14:paraId="03E67CB1" w14:textId="77777777" w:rsidR="00483160" w:rsidRDefault="00483160" w:rsidP="00483160">
      <w:pPr>
        <w:autoSpaceDE w:val="0"/>
        <w:autoSpaceDN w:val="0"/>
        <w:adjustRightInd w:val="0"/>
        <w:ind w:left="1440" w:hanging="720"/>
        <w:rPr>
          <w:rFonts w:ascii="TimesNewRomanPSMT" w:hAnsi="TimesNewRomanPSMT" w:cs="TimesNewRomanPSMT"/>
          <w:szCs w:val="24"/>
        </w:rPr>
      </w:pPr>
      <w:r>
        <w:rPr>
          <w:rFonts w:ascii="TimesNewRomanPSMT" w:hAnsi="TimesNewRomanPSMT" w:cs="TimesNewRomanPSMT"/>
          <w:szCs w:val="24"/>
        </w:rPr>
        <w:t>b.</w:t>
      </w:r>
      <w:r>
        <w:rPr>
          <w:rFonts w:ascii="TimesNewRomanPSMT" w:hAnsi="TimesNewRomanPSMT" w:cs="TimesNewRomanPSMT"/>
          <w:szCs w:val="24"/>
        </w:rPr>
        <w:tab/>
        <w:t>Encourage members to attain the most recent professional development activities at the various universities within the UNC system by accessing the website</w:t>
      </w:r>
    </w:p>
    <w:p w14:paraId="3C4A567C" w14:textId="77777777" w:rsidR="00483160" w:rsidRDefault="00177B65" w:rsidP="00483160">
      <w:pPr>
        <w:autoSpaceDE w:val="0"/>
        <w:autoSpaceDN w:val="0"/>
        <w:adjustRightInd w:val="0"/>
        <w:ind w:left="1440"/>
        <w:rPr>
          <w:rFonts w:ascii="TimesNewRomanPSMT" w:hAnsi="TimesNewRomanPSMT" w:cs="TimesNewRomanPSMT"/>
          <w:szCs w:val="24"/>
        </w:rPr>
      </w:pPr>
      <w:hyperlink r:id="rId7" w:history="1">
        <w:r w:rsidR="00483160" w:rsidRPr="001C12EB">
          <w:rPr>
            <w:rStyle w:val="Hyperlink"/>
            <w:rFonts w:ascii="TimesNewRomanPSMT" w:hAnsi="TimesNewRomanPSMT" w:cs="TimesNewRomanPSMT"/>
            <w:szCs w:val="24"/>
          </w:rPr>
          <w:t>http://www.northcarolina.edu/content.php/campus/campusmap.htm</w:t>
        </w:r>
      </w:hyperlink>
      <w:r w:rsidR="00483160">
        <w:rPr>
          <w:rFonts w:ascii="TimesNewRomanPSMT" w:hAnsi="TimesNewRomanPSMT" w:cs="TimesNewRomanPSMT"/>
          <w:color w:val="0000FF"/>
          <w:szCs w:val="24"/>
        </w:rPr>
        <w:t xml:space="preserve">.  </w:t>
      </w:r>
      <w:r w:rsidR="00483160">
        <w:rPr>
          <w:rFonts w:ascii="TimesNewRomanPSMT" w:hAnsi="TimesNewRomanPSMT" w:cs="TimesNewRomanPSMT"/>
          <w:szCs w:val="24"/>
        </w:rPr>
        <w:t xml:space="preserve"> This is a comprehensive guide, since it can link members directly to any university within the system. Once on a particular university site, conduct a site search for upcoming professional development activities.</w:t>
      </w:r>
    </w:p>
    <w:p w14:paraId="0AE4B821" w14:textId="77777777" w:rsidR="00483160" w:rsidRDefault="00483160" w:rsidP="00483160">
      <w:pPr>
        <w:autoSpaceDE w:val="0"/>
        <w:autoSpaceDN w:val="0"/>
        <w:adjustRightInd w:val="0"/>
        <w:ind w:left="1440" w:hanging="720"/>
        <w:rPr>
          <w:rFonts w:ascii="TimesNewRomanPSMT" w:hAnsi="TimesNewRomanPSMT" w:cs="TimesNewRomanPSMT"/>
          <w:szCs w:val="24"/>
        </w:rPr>
      </w:pPr>
      <w:r>
        <w:rPr>
          <w:rFonts w:ascii="TimesNewRomanPSMT" w:hAnsi="TimesNewRomanPSMT" w:cs="TimesNewRomanPSMT"/>
          <w:szCs w:val="24"/>
        </w:rPr>
        <w:t xml:space="preserve">c. </w:t>
      </w:r>
      <w:r>
        <w:rPr>
          <w:rFonts w:ascii="TimesNewRomanPSMT" w:hAnsi="TimesNewRomanPSMT" w:cs="TimesNewRomanPSMT"/>
          <w:szCs w:val="24"/>
        </w:rPr>
        <w:tab/>
        <w:t>Encourage members to become familiar with the NCEAFCS Professional Development Opportunities Handbook posted on the association’s website under “Professional Development”. Work with the State Vice-President of Professional Development to update the NCEAFCS Professional Development Opportunities Handbook.</w:t>
      </w:r>
    </w:p>
    <w:p w14:paraId="03787EBE" w14:textId="77777777" w:rsidR="00483160" w:rsidRDefault="00483160" w:rsidP="00483160">
      <w:pPr>
        <w:autoSpaceDE w:val="0"/>
        <w:autoSpaceDN w:val="0"/>
        <w:adjustRightInd w:val="0"/>
        <w:ind w:left="1440" w:hanging="720"/>
        <w:rPr>
          <w:rFonts w:ascii="TimesNewRomanPSMT" w:hAnsi="TimesNewRomanPSMT" w:cs="TimesNewRomanPSMT"/>
          <w:szCs w:val="24"/>
        </w:rPr>
      </w:pPr>
      <w:r>
        <w:rPr>
          <w:rFonts w:ascii="TimesNewRomanPSMT" w:hAnsi="TimesNewRomanPSMT" w:cs="TimesNewRomanPSMT"/>
          <w:szCs w:val="24"/>
        </w:rPr>
        <w:t xml:space="preserve">d. </w:t>
      </w:r>
      <w:r>
        <w:rPr>
          <w:rFonts w:ascii="TimesNewRomanPSMT" w:hAnsi="TimesNewRomanPSMT" w:cs="TimesNewRomanPSMT"/>
          <w:szCs w:val="24"/>
        </w:rPr>
        <w:tab/>
        <w:t>Ask district members to send you any information they receive about opportunities for seminars, workshops, and other professional development opportunities; compile and forward the information to the State Vice President for Professional Development. The State VP will send this out via the FCS mail group. (The requested format for submission: title of workshop or class, sponsor, place, cost, brief summary of program content, contact person and telephone number.)</w:t>
      </w:r>
    </w:p>
    <w:p w14:paraId="40A2EDB4" w14:textId="77777777" w:rsidR="00483160" w:rsidRDefault="00483160" w:rsidP="00483160">
      <w:pPr>
        <w:autoSpaceDE w:val="0"/>
        <w:autoSpaceDN w:val="0"/>
        <w:adjustRightInd w:val="0"/>
        <w:ind w:left="1440" w:hanging="720"/>
        <w:rPr>
          <w:rFonts w:ascii="TimesNewRomanPSMT" w:hAnsi="TimesNewRomanPSMT" w:cs="TimesNewRomanPSMT"/>
          <w:szCs w:val="24"/>
        </w:rPr>
      </w:pPr>
      <w:r>
        <w:rPr>
          <w:rFonts w:ascii="TimesNewRomanPSMT" w:hAnsi="TimesNewRomanPSMT" w:cs="TimesNewRomanPSMT"/>
          <w:szCs w:val="24"/>
        </w:rPr>
        <w:t xml:space="preserve">e. </w:t>
      </w:r>
      <w:r>
        <w:rPr>
          <w:rFonts w:ascii="TimesNewRomanPSMT" w:hAnsi="TimesNewRomanPSMT" w:cs="TimesNewRomanPSMT"/>
          <w:szCs w:val="24"/>
        </w:rPr>
        <w:tab/>
        <w:t>Encourage members to share research they have done or have read about with other members at your district meetings. Ask them to prepare an abstract of their research to sha</w:t>
      </w:r>
      <w:r w:rsidR="002D7223">
        <w:rPr>
          <w:rFonts w:ascii="TimesNewRomanPSMT" w:hAnsi="TimesNewRomanPSMT" w:cs="TimesNewRomanPSMT"/>
          <w:szCs w:val="24"/>
        </w:rPr>
        <w:t>re with other agents at the 2016</w:t>
      </w:r>
      <w:r>
        <w:rPr>
          <w:rFonts w:ascii="TimesNewRomanPSMT" w:hAnsi="TimesNewRomanPSMT" w:cs="TimesNewRomanPSMT"/>
          <w:szCs w:val="24"/>
        </w:rPr>
        <w:t xml:space="preserve"> state meeting. Send these research abstracts to the State Vice President for Professi</w:t>
      </w:r>
      <w:r w:rsidR="009E14DB">
        <w:rPr>
          <w:rFonts w:ascii="TimesNewRomanPSMT" w:hAnsi="TimesNewRomanPSMT" w:cs="TimesNewRomanPSMT"/>
          <w:szCs w:val="24"/>
        </w:rPr>
        <w:t>onal Development by June 1, 2017</w:t>
      </w:r>
      <w:r>
        <w:rPr>
          <w:rFonts w:ascii="TimesNewRomanPSMT" w:hAnsi="TimesNewRomanPSMT" w:cs="TimesNewRomanPSMT"/>
          <w:szCs w:val="24"/>
        </w:rPr>
        <w:t>.</w:t>
      </w:r>
    </w:p>
    <w:p w14:paraId="4585F273" w14:textId="77777777" w:rsidR="00483160" w:rsidRDefault="00483160" w:rsidP="00483160">
      <w:pPr>
        <w:autoSpaceDE w:val="0"/>
        <w:autoSpaceDN w:val="0"/>
        <w:adjustRightInd w:val="0"/>
        <w:ind w:left="1440" w:hanging="720"/>
        <w:rPr>
          <w:rFonts w:ascii="TimesNewRomanPSMT" w:hAnsi="TimesNewRomanPSMT" w:cs="TimesNewRomanPSMT"/>
          <w:szCs w:val="24"/>
        </w:rPr>
      </w:pPr>
      <w:r>
        <w:rPr>
          <w:rFonts w:ascii="TimesNewRomanPSMT" w:hAnsi="TimesNewRomanPSMT" w:cs="TimesNewRomanPSMT"/>
          <w:szCs w:val="24"/>
        </w:rPr>
        <w:t xml:space="preserve">f. </w:t>
      </w:r>
      <w:r>
        <w:rPr>
          <w:rFonts w:ascii="TimesNewRomanPSMT" w:hAnsi="TimesNewRomanPSMT" w:cs="TimesNewRomanPSMT"/>
          <w:szCs w:val="24"/>
        </w:rPr>
        <w:tab/>
        <w:t>Encourage attendance at the national meeting of NEAFCS. Investigate the possibility of your district giving a partial scholarship to a first-time attendee who does not receive county support.</w:t>
      </w:r>
    </w:p>
    <w:p w14:paraId="3EB2FA5F" w14:textId="77777777" w:rsidR="00483160" w:rsidRDefault="00483160" w:rsidP="00483160">
      <w:pPr>
        <w:autoSpaceDE w:val="0"/>
        <w:autoSpaceDN w:val="0"/>
        <w:adjustRightInd w:val="0"/>
        <w:ind w:left="1440" w:hanging="720"/>
        <w:rPr>
          <w:rFonts w:ascii="TimesNewRomanPSMT" w:hAnsi="TimesNewRomanPSMT" w:cs="TimesNewRomanPSMT"/>
          <w:szCs w:val="24"/>
        </w:rPr>
      </w:pPr>
      <w:r>
        <w:rPr>
          <w:rFonts w:ascii="TimesNewRomanPSMT" w:hAnsi="TimesNewRomanPSMT" w:cs="TimesNewRomanPSMT"/>
          <w:szCs w:val="24"/>
        </w:rPr>
        <w:t xml:space="preserve">g. </w:t>
      </w:r>
      <w:r>
        <w:rPr>
          <w:rFonts w:ascii="TimesNewRomanPSMT" w:hAnsi="TimesNewRomanPSMT" w:cs="TimesNewRomanPSMT"/>
          <w:szCs w:val="24"/>
        </w:rPr>
        <w:tab/>
        <w:t>Send names of those completing advanced degrees and completing certification programs to the State Vice President for Professio</w:t>
      </w:r>
      <w:r w:rsidR="009E14DB">
        <w:rPr>
          <w:rFonts w:ascii="TimesNewRomanPSMT" w:hAnsi="TimesNewRomanPSMT" w:cs="TimesNewRomanPSMT"/>
          <w:szCs w:val="24"/>
        </w:rPr>
        <w:t>nal Development by June 12, 2017</w:t>
      </w:r>
      <w:r>
        <w:rPr>
          <w:rFonts w:ascii="TimesNewRomanPSMT" w:hAnsi="TimesNewRomanPSMT" w:cs="TimesNewRomanPSMT"/>
          <w:szCs w:val="24"/>
        </w:rPr>
        <w:t>.</w:t>
      </w:r>
    </w:p>
    <w:p w14:paraId="733BEB1F" w14:textId="77777777" w:rsidR="00483160" w:rsidRDefault="00483160" w:rsidP="00483160">
      <w:pPr>
        <w:autoSpaceDE w:val="0"/>
        <w:autoSpaceDN w:val="0"/>
        <w:adjustRightInd w:val="0"/>
        <w:ind w:left="1440" w:hanging="720"/>
        <w:rPr>
          <w:rFonts w:ascii="TimesNewRomanPSMT" w:hAnsi="TimesNewRomanPSMT" w:cs="TimesNewRomanPSMT"/>
          <w:szCs w:val="24"/>
        </w:rPr>
      </w:pPr>
      <w:r>
        <w:rPr>
          <w:rFonts w:ascii="TimesNewRomanPSMT" w:hAnsi="TimesNewRomanPSMT" w:cs="TimesNewRomanPSMT"/>
          <w:szCs w:val="24"/>
        </w:rPr>
        <w:t xml:space="preserve">h. </w:t>
      </w:r>
      <w:r>
        <w:rPr>
          <w:rFonts w:ascii="TimesNewRomanPSMT" w:hAnsi="TimesNewRomanPSMT" w:cs="TimesNewRomanPSMT"/>
          <w:szCs w:val="24"/>
        </w:rPr>
        <w:tab/>
        <w:t>Encourage members to post to the FCS mail group any books or articles they read that would be useful to other agents.</w:t>
      </w:r>
    </w:p>
    <w:p w14:paraId="5CB7F195" w14:textId="77777777" w:rsidR="00483160" w:rsidRDefault="00483160" w:rsidP="00483160">
      <w:pPr>
        <w:autoSpaceDE w:val="0"/>
        <w:autoSpaceDN w:val="0"/>
        <w:adjustRightInd w:val="0"/>
        <w:ind w:left="1440" w:hanging="720"/>
        <w:rPr>
          <w:rFonts w:ascii="TimesNewRomanPSMT" w:hAnsi="TimesNewRomanPSMT" w:cs="TimesNewRomanPSMT"/>
          <w:szCs w:val="24"/>
        </w:rPr>
      </w:pPr>
      <w:proofErr w:type="spellStart"/>
      <w:r>
        <w:rPr>
          <w:rFonts w:ascii="TimesNewRomanPSMT" w:hAnsi="TimesNewRomanPSMT" w:cs="TimesNewRomanPSMT"/>
          <w:szCs w:val="24"/>
        </w:rPr>
        <w:t>i</w:t>
      </w:r>
      <w:proofErr w:type="spellEnd"/>
      <w:r>
        <w:rPr>
          <w:rFonts w:ascii="TimesNewRomanPSMT" w:hAnsi="TimesNewRomanPSMT" w:cs="TimesNewRomanPSMT"/>
          <w:szCs w:val="24"/>
        </w:rPr>
        <w:t xml:space="preserve">. </w:t>
      </w:r>
      <w:r>
        <w:rPr>
          <w:rFonts w:ascii="TimesNewRomanPSMT" w:hAnsi="TimesNewRomanPSMT" w:cs="TimesNewRomanPSMT"/>
          <w:szCs w:val="24"/>
        </w:rPr>
        <w:tab/>
        <w:t xml:space="preserve">It is the responsibility of </w:t>
      </w:r>
      <w:r w:rsidR="009413DC">
        <w:rPr>
          <w:rFonts w:ascii="TimesNewRomanPSMT" w:hAnsi="TimesNewRomanPSMT" w:cs="TimesNewRomanPSMT"/>
          <w:szCs w:val="24"/>
        </w:rPr>
        <w:t>the State VP</w:t>
      </w:r>
      <w:r>
        <w:rPr>
          <w:rFonts w:ascii="TimesNewRomanPSMT" w:hAnsi="TimesNewRomanPSMT" w:cs="TimesNewRomanPSMT"/>
          <w:szCs w:val="24"/>
        </w:rPr>
        <w:t xml:space="preserve"> of Professional Development to request PDU’s from the </w:t>
      </w:r>
      <w:r>
        <w:rPr>
          <w:rFonts w:ascii="TimesNewRomanPSMT" w:hAnsi="TimesNewRomanPSMT" w:cs="TimesNewRomanPSMT"/>
          <w:szCs w:val="24"/>
        </w:rPr>
        <w:lastRenderedPageBreak/>
        <w:t>National office for the NCEAFCS State Meeting for those with Certified Family and Consumer Sciences (CFCS) status.</w:t>
      </w:r>
    </w:p>
    <w:p w14:paraId="17BBBB92" w14:textId="77777777" w:rsidR="00483160" w:rsidRDefault="00483160" w:rsidP="00483160">
      <w:pPr>
        <w:autoSpaceDE w:val="0"/>
        <w:autoSpaceDN w:val="0"/>
        <w:adjustRightInd w:val="0"/>
        <w:ind w:firstLine="720"/>
        <w:rPr>
          <w:rFonts w:ascii="TimesNewRomanPSMT" w:hAnsi="TimesNewRomanPSMT" w:cs="TimesNewRomanPSMT"/>
          <w:szCs w:val="24"/>
        </w:rPr>
      </w:pPr>
      <w:r>
        <w:rPr>
          <w:rFonts w:ascii="TimesNewRomanPSMT" w:hAnsi="TimesNewRomanPSMT" w:cs="TimesNewRomanPSMT"/>
          <w:szCs w:val="24"/>
        </w:rPr>
        <w:t xml:space="preserve">j. </w:t>
      </w:r>
      <w:r>
        <w:rPr>
          <w:rFonts w:ascii="TimesNewRomanPSMT" w:hAnsi="TimesNewRomanPSMT" w:cs="TimesNewRomanPSMT"/>
          <w:szCs w:val="24"/>
        </w:rPr>
        <w:tab/>
        <w:t>Submit a yearly report of district accomplishments to the State Vice President for</w:t>
      </w:r>
    </w:p>
    <w:p w14:paraId="18178CBC" w14:textId="77777777" w:rsidR="00483160" w:rsidRDefault="00483160" w:rsidP="00483160">
      <w:pPr>
        <w:autoSpaceDE w:val="0"/>
        <w:autoSpaceDN w:val="0"/>
        <w:adjustRightInd w:val="0"/>
        <w:ind w:left="720" w:firstLine="720"/>
        <w:rPr>
          <w:rFonts w:ascii="TimesNewRomanPSMT" w:hAnsi="TimesNewRomanPSMT" w:cs="TimesNewRomanPSMT"/>
          <w:szCs w:val="24"/>
        </w:rPr>
      </w:pPr>
      <w:r>
        <w:rPr>
          <w:rFonts w:ascii="TimesNewRomanPSMT" w:hAnsi="TimesNewRomanPSMT" w:cs="TimesNewRomanPSMT"/>
          <w:szCs w:val="24"/>
        </w:rPr>
        <w:t xml:space="preserve">Professional Development by June </w:t>
      </w:r>
      <w:r w:rsidR="009E14DB">
        <w:rPr>
          <w:rFonts w:ascii="TimesNewRomanPSMT" w:hAnsi="TimesNewRomanPSMT" w:cs="TimesNewRomanPSMT"/>
          <w:szCs w:val="24"/>
        </w:rPr>
        <w:t>12, 2017</w:t>
      </w:r>
      <w:r>
        <w:rPr>
          <w:rFonts w:ascii="TimesNewRomanPSMT" w:hAnsi="TimesNewRomanPSMT" w:cs="TimesNewRomanPSMT"/>
          <w:szCs w:val="24"/>
        </w:rPr>
        <w:t>.</w:t>
      </w:r>
    </w:p>
    <w:p w14:paraId="5A7EC0B7" w14:textId="77777777" w:rsidR="00483160" w:rsidRDefault="00483160" w:rsidP="00483160">
      <w:pPr>
        <w:autoSpaceDE w:val="0"/>
        <w:autoSpaceDN w:val="0"/>
        <w:adjustRightInd w:val="0"/>
        <w:ind w:left="720" w:firstLine="720"/>
        <w:rPr>
          <w:rFonts w:ascii="TimesNewRomanPSMT" w:hAnsi="TimesNewRomanPSMT" w:cs="TimesNewRomanPSMT"/>
          <w:szCs w:val="24"/>
        </w:rPr>
      </w:pPr>
    </w:p>
    <w:p w14:paraId="4BB42411" w14:textId="77777777" w:rsidR="00483160" w:rsidRDefault="00483160" w:rsidP="00483160">
      <w:pPr>
        <w:autoSpaceDE w:val="0"/>
        <w:autoSpaceDN w:val="0"/>
        <w:adjustRightInd w:val="0"/>
        <w:rPr>
          <w:rFonts w:ascii="TimesNewRomanPS-BoldMT" w:hAnsi="TimesNewRomanPS-BoldMT" w:cs="TimesNewRomanPS-BoldMT"/>
          <w:b/>
          <w:bCs/>
          <w:szCs w:val="24"/>
        </w:rPr>
      </w:pPr>
      <w:r>
        <w:rPr>
          <w:rFonts w:ascii="TimesNewRomanPS-BoldMT" w:hAnsi="TimesNewRomanPS-BoldMT" w:cs="TimesNewRomanPS-BoldMT"/>
          <w:b/>
          <w:bCs/>
          <w:szCs w:val="24"/>
        </w:rPr>
        <w:t>2. Responsibilities of the State Vice President for Professional Development</w:t>
      </w:r>
    </w:p>
    <w:p w14:paraId="58D8761E" w14:textId="77777777" w:rsidR="00483160" w:rsidRDefault="00483160" w:rsidP="00483160">
      <w:pPr>
        <w:autoSpaceDE w:val="0"/>
        <w:autoSpaceDN w:val="0"/>
        <w:adjustRightInd w:val="0"/>
        <w:ind w:left="1440" w:hanging="720"/>
        <w:rPr>
          <w:rFonts w:ascii="TimesNewRomanPSMT" w:hAnsi="TimesNewRomanPSMT" w:cs="TimesNewRomanPSMT"/>
          <w:szCs w:val="24"/>
        </w:rPr>
      </w:pPr>
      <w:r>
        <w:rPr>
          <w:rFonts w:ascii="TimesNewRomanPSMT" w:hAnsi="TimesNewRomanPSMT" w:cs="TimesNewRomanPSMT"/>
          <w:szCs w:val="24"/>
        </w:rPr>
        <w:t xml:space="preserve">a. </w:t>
      </w:r>
      <w:r>
        <w:rPr>
          <w:rFonts w:ascii="TimesNewRomanPSMT" w:hAnsi="TimesNewRomanPSMT" w:cs="TimesNewRomanPSMT"/>
          <w:szCs w:val="24"/>
        </w:rPr>
        <w:tab/>
        <w:t>Solicit input from Extension specialists about upcoming Extension and non-Extension workshops and seminars that would be of interest to members.</w:t>
      </w:r>
    </w:p>
    <w:p w14:paraId="033843DB" w14:textId="77777777" w:rsidR="00483160" w:rsidRDefault="00483160" w:rsidP="00483160">
      <w:pPr>
        <w:autoSpaceDE w:val="0"/>
        <w:autoSpaceDN w:val="0"/>
        <w:adjustRightInd w:val="0"/>
        <w:ind w:firstLine="720"/>
        <w:rPr>
          <w:rFonts w:ascii="TimesNewRomanPSMT" w:hAnsi="TimesNewRomanPSMT" w:cs="TimesNewRomanPSMT"/>
          <w:szCs w:val="24"/>
        </w:rPr>
      </w:pPr>
      <w:r>
        <w:rPr>
          <w:rFonts w:ascii="TimesNewRomanPSMT" w:hAnsi="TimesNewRomanPSMT" w:cs="TimesNewRomanPSMT"/>
          <w:szCs w:val="24"/>
        </w:rPr>
        <w:t xml:space="preserve">b. </w:t>
      </w:r>
      <w:r>
        <w:rPr>
          <w:rFonts w:ascii="TimesNewRomanPSMT" w:hAnsi="TimesNewRomanPSMT" w:cs="TimesNewRomanPSMT"/>
          <w:szCs w:val="24"/>
        </w:rPr>
        <w:tab/>
        <w:t>Compile mailing lists sent by district chairs and post to the FCS mail group.</w:t>
      </w:r>
    </w:p>
    <w:p w14:paraId="208FCBB4" w14:textId="77777777" w:rsidR="00483160" w:rsidRDefault="00483160" w:rsidP="00483160">
      <w:pPr>
        <w:autoSpaceDE w:val="0"/>
        <w:autoSpaceDN w:val="0"/>
        <w:adjustRightInd w:val="0"/>
        <w:ind w:left="1440" w:hanging="720"/>
        <w:rPr>
          <w:rFonts w:ascii="TimesNewRomanPSMT" w:hAnsi="TimesNewRomanPSMT" w:cs="TimesNewRomanPSMT"/>
          <w:color w:val="0000FF"/>
          <w:szCs w:val="24"/>
        </w:rPr>
      </w:pPr>
      <w:r>
        <w:rPr>
          <w:rFonts w:ascii="TimesNewRomanPSMT" w:hAnsi="TimesNewRomanPSMT" w:cs="TimesNewRomanPSMT"/>
          <w:szCs w:val="24"/>
        </w:rPr>
        <w:t xml:space="preserve">c. </w:t>
      </w:r>
      <w:r>
        <w:rPr>
          <w:rFonts w:ascii="TimesNewRomanPSMT" w:hAnsi="TimesNewRomanPSMT" w:cs="TimesNewRomanPSMT"/>
          <w:szCs w:val="24"/>
        </w:rPr>
        <w:tab/>
        <w:t xml:space="preserve">Update the NCEAFCS Professional Development Opportunities Handbook (created in 1999 and updated in July 2003) that is posted on the state association website at </w:t>
      </w:r>
      <w:r>
        <w:rPr>
          <w:rFonts w:ascii="TimesNewRomanPSMT" w:hAnsi="TimesNewRomanPSMT" w:cs="TimesNewRomanPSMT"/>
          <w:color w:val="0000FF"/>
          <w:szCs w:val="24"/>
        </w:rPr>
        <w:t>http://www.ces.ncsu.edu/assn/nceafcs/pdhandbook.htm</w:t>
      </w:r>
    </w:p>
    <w:p w14:paraId="47867323" w14:textId="77777777" w:rsidR="00483160" w:rsidRDefault="00483160" w:rsidP="00483160">
      <w:pPr>
        <w:autoSpaceDE w:val="0"/>
        <w:autoSpaceDN w:val="0"/>
        <w:adjustRightInd w:val="0"/>
        <w:ind w:left="1440" w:hanging="720"/>
        <w:rPr>
          <w:rFonts w:ascii="TimesNewRomanPSMT" w:hAnsi="TimesNewRomanPSMT" w:cs="TimesNewRomanPSMT"/>
          <w:szCs w:val="24"/>
        </w:rPr>
      </w:pPr>
      <w:r>
        <w:rPr>
          <w:rFonts w:ascii="TimesNewRomanPSMT" w:hAnsi="TimesNewRomanPSMT" w:cs="TimesNewRomanPSMT"/>
          <w:szCs w:val="24"/>
        </w:rPr>
        <w:t xml:space="preserve">d. </w:t>
      </w:r>
      <w:r>
        <w:rPr>
          <w:rFonts w:ascii="TimesNewRomanPSMT" w:hAnsi="TimesNewRomanPSMT" w:cs="TimesNewRomanPSMT"/>
          <w:szCs w:val="24"/>
        </w:rPr>
        <w:tab/>
        <w:t>Investigate opportunities that already exist for scholarships to attend the national meeting of NEAFCS.</w:t>
      </w:r>
    </w:p>
    <w:p w14:paraId="0BFBDFC8" w14:textId="77777777" w:rsidR="00483160" w:rsidRDefault="00483160" w:rsidP="00483160">
      <w:pPr>
        <w:autoSpaceDE w:val="0"/>
        <w:autoSpaceDN w:val="0"/>
        <w:adjustRightInd w:val="0"/>
        <w:ind w:left="1440" w:hanging="720"/>
        <w:rPr>
          <w:rFonts w:ascii="TimesNewRomanPSMT" w:hAnsi="TimesNewRomanPSMT" w:cs="TimesNewRomanPSMT"/>
          <w:szCs w:val="24"/>
        </w:rPr>
      </w:pPr>
      <w:r>
        <w:rPr>
          <w:rFonts w:ascii="TimesNewRomanPSMT" w:hAnsi="TimesNewRomanPSMT" w:cs="TimesNewRomanPSMT"/>
          <w:szCs w:val="24"/>
        </w:rPr>
        <w:t xml:space="preserve">e. </w:t>
      </w:r>
      <w:r>
        <w:rPr>
          <w:rFonts w:ascii="TimesNewRomanPSMT" w:hAnsi="TimesNewRomanPSMT" w:cs="TimesNewRomanPSMT"/>
          <w:szCs w:val="24"/>
        </w:rPr>
        <w:tab/>
        <w:t>Recognize current members who have received advanced degrees and certification programs during the year with a small recognition gift. Recognition is to be given during annual business session.</w:t>
      </w:r>
    </w:p>
    <w:p w14:paraId="58C4BBDE" w14:textId="77777777" w:rsidR="00483160" w:rsidRDefault="00483160" w:rsidP="00483160">
      <w:pPr>
        <w:autoSpaceDE w:val="0"/>
        <w:autoSpaceDN w:val="0"/>
        <w:adjustRightInd w:val="0"/>
        <w:ind w:left="1440" w:hanging="720"/>
        <w:rPr>
          <w:rFonts w:ascii="TimesNewRomanPSMT" w:hAnsi="TimesNewRomanPSMT" w:cs="TimesNewRomanPSMT"/>
          <w:szCs w:val="24"/>
        </w:rPr>
      </w:pPr>
      <w:r>
        <w:rPr>
          <w:rFonts w:ascii="TimesNewRomanPSMT" w:hAnsi="TimesNewRomanPSMT" w:cs="TimesNewRomanPSMT"/>
          <w:szCs w:val="24"/>
        </w:rPr>
        <w:t>f.</w:t>
      </w:r>
      <w:r>
        <w:rPr>
          <w:rFonts w:ascii="TimesNewRomanPSMT" w:hAnsi="TimesNewRomanPSMT" w:cs="TimesNewRomanPSMT"/>
          <w:szCs w:val="24"/>
        </w:rPr>
        <w:tab/>
        <w:t>Follow-up with host district Vice President for Professional Development to make sure that PDU’s are applied for those who with Certified Family and Consumer Sciences (CFCS) status.</w:t>
      </w:r>
    </w:p>
    <w:p w14:paraId="0E68270B" w14:textId="77777777" w:rsidR="00483160" w:rsidRDefault="00483160" w:rsidP="00483160">
      <w:pPr>
        <w:autoSpaceDE w:val="0"/>
        <w:autoSpaceDN w:val="0"/>
        <w:adjustRightInd w:val="0"/>
        <w:ind w:left="1440" w:hanging="720"/>
        <w:rPr>
          <w:rFonts w:ascii="TimesNewRomanPSMT" w:hAnsi="TimesNewRomanPSMT" w:cs="TimesNewRomanPSMT"/>
          <w:szCs w:val="24"/>
        </w:rPr>
      </w:pPr>
      <w:r>
        <w:rPr>
          <w:rFonts w:ascii="TimesNewRomanPSMT" w:hAnsi="TimesNewRomanPSMT" w:cs="TimesNewRomanPSMT"/>
          <w:szCs w:val="24"/>
        </w:rPr>
        <w:t xml:space="preserve">g. </w:t>
      </w:r>
      <w:r>
        <w:rPr>
          <w:rFonts w:ascii="TimesNewRomanPSMT" w:hAnsi="TimesNewRomanPSMT" w:cs="TimesNewRomanPSMT"/>
          <w:szCs w:val="24"/>
        </w:rPr>
        <w:tab/>
        <w:t>Compete written guidelines on how to apply for PDU’s for those with are Certified Family and Consumer Sciences (CFCS) status and post on the web.</w:t>
      </w:r>
    </w:p>
    <w:p w14:paraId="4CAE79FB" w14:textId="77777777" w:rsidR="00483160" w:rsidRDefault="00483160" w:rsidP="00483160">
      <w:pPr>
        <w:autoSpaceDE w:val="0"/>
        <w:autoSpaceDN w:val="0"/>
        <w:adjustRightInd w:val="0"/>
        <w:ind w:left="1440" w:hanging="720"/>
        <w:rPr>
          <w:rFonts w:ascii="TimesNewRomanPSMT" w:hAnsi="TimesNewRomanPSMT" w:cs="TimesNewRomanPSMT"/>
          <w:szCs w:val="24"/>
        </w:rPr>
      </w:pPr>
      <w:r>
        <w:rPr>
          <w:rFonts w:ascii="TimesNewRomanPSMT" w:hAnsi="TimesNewRomanPSMT" w:cs="TimesNewRomanPSMT"/>
          <w:szCs w:val="24"/>
        </w:rPr>
        <w:t xml:space="preserve">h. </w:t>
      </w:r>
      <w:r>
        <w:rPr>
          <w:rFonts w:ascii="TimesNewRomanPSMT" w:hAnsi="TimesNewRomanPSMT" w:cs="TimesNewRomanPSMT"/>
          <w:szCs w:val="24"/>
        </w:rPr>
        <w:tab/>
        <w:t>Compile district accomplishments and post the State</w:t>
      </w:r>
      <w:r w:rsidR="009E14DB">
        <w:rPr>
          <w:rFonts w:ascii="TimesNewRomanPSMT" w:hAnsi="TimesNewRomanPSMT" w:cs="TimesNewRomanPSMT"/>
          <w:szCs w:val="24"/>
        </w:rPr>
        <w:t xml:space="preserve"> Annual Report by August 1, 2017</w:t>
      </w:r>
      <w:r>
        <w:rPr>
          <w:rFonts w:ascii="TimesNewRomanPSMT" w:hAnsi="TimesNewRomanPSMT" w:cs="TimesNewRomanPSMT"/>
          <w:szCs w:val="24"/>
        </w:rPr>
        <w:t>.</w:t>
      </w:r>
    </w:p>
    <w:p w14:paraId="5C8A79BC" w14:textId="77777777" w:rsidR="00483160" w:rsidRDefault="00483160" w:rsidP="00483160">
      <w:pPr>
        <w:autoSpaceDE w:val="0"/>
        <w:autoSpaceDN w:val="0"/>
        <w:adjustRightInd w:val="0"/>
        <w:ind w:left="1440" w:hanging="720"/>
        <w:rPr>
          <w:rFonts w:ascii="TimesNewRomanPSMT" w:hAnsi="TimesNewRomanPSMT" w:cs="TimesNewRomanPSMT"/>
          <w:szCs w:val="24"/>
        </w:rPr>
      </w:pPr>
      <w:proofErr w:type="spellStart"/>
      <w:r>
        <w:rPr>
          <w:rFonts w:ascii="TimesNewRomanPSMT" w:hAnsi="TimesNewRomanPSMT" w:cs="TimesNewRomanPSMT"/>
          <w:szCs w:val="24"/>
        </w:rPr>
        <w:t>i</w:t>
      </w:r>
      <w:proofErr w:type="spellEnd"/>
      <w:r>
        <w:rPr>
          <w:rFonts w:ascii="TimesNewRomanPSMT" w:hAnsi="TimesNewRomanPSMT" w:cs="TimesNewRomanPSMT"/>
          <w:szCs w:val="24"/>
        </w:rPr>
        <w:t xml:space="preserve">. </w:t>
      </w:r>
      <w:r>
        <w:rPr>
          <w:rFonts w:ascii="TimesNewRomanPSMT" w:hAnsi="TimesNewRomanPSMT" w:cs="TimesNewRomanPSMT"/>
          <w:szCs w:val="24"/>
        </w:rPr>
        <w:tab/>
        <w:t>Prior to t</w:t>
      </w:r>
      <w:r w:rsidR="009E14DB">
        <w:rPr>
          <w:rFonts w:ascii="TimesNewRomanPSMT" w:hAnsi="TimesNewRomanPSMT" w:cs="TimesNewRomanPSMT"/>
          <w:szCs w:val="24"/>
        </w:rPr>
        <w:t>he NCEAFCS State Meeting in 2017</w:t>
      </w:r>
      <w:r>
        <w:rPr>
          <w:rFonts w:ascii="TimesNewRomanPSMT" w:hAnsi="TimesNewRomanPSMT" w:cs="TimesNewRomanPSMT"/>
          <w:szCs w:val="24"/>
        </w:rPr>
        <w:t>, send a reminder to the FCS mail group about the Leadership Development Session that is held during the state meeting.   Explain what the session is about and who is expected to attend.</w:t>
      </w:r>
    </w:p>
    <w:p w14:paraId="476CFC2F" w14:textId="77777777" w:rsidR="00483160" w:rsidRDefault="00483160" w:rsidP="00483160">
      <w:pPr>
        <w:autoSpaceDE w:val="0"/>
        <w:autoSpaceDN w:val="0"/>
        <w:adjustRightInd w:val="0"/>
        <w:rPr>
          <w:rFonts w:ascii="TimesNewRomanPS-BoldMT" w:hAnsi="TimesNewRomanPS-BoldMT" w:cs="TimesNewRomanPS-BoldMT"/>
          <w:b/>
          <w:bCs/>
          <w:szCs w:val="24"/>
        </w:rPr>
      </w:pPr>
    </w:p>
    <w:p w14:paraId="3B137D94" w14:textId="77777777" w:rsidR="00483160" w:rsidRDefault="00483160" w:rsidP="00483160">
      <w:pPr>
        <w:autoSpaceDE w:val="0"/>
        <w:autoSpaceDN w:val="0"/>
        <w:adjustRightInd w:val="0"/>
        <w:rPr>
          <w:rFonts w:ascii="TimesNewRomanPS-BoldMT" w:hAnsi="TimesNewRomanPS-BoldMT" w:cs="TimesNewRomanPS-BoldMT"/>
          <w:b/>
          <w:bCs/>
          <w:szCs w:val="24"/>
        </w:rPr>
      </w:pPr>
      <w:r>
        <w:rPr>
          <w:rFonts w:ascii="TimesNewRomanPS-BoldMT" w:hAnsi="TimesNewRomanPS-BoldMT" w:cs="TimesNewRomanPS-BoldMT"/>
          <w:b/>
          <w:bCs/>
          <w:szCs w:val="24"/>
        </w:rPr>
        <w:t>Committee Members:</w:t>
      </w:r>
    </w:p>
    <w:p w14:paraId="75C55CD2" w14:textId="77777777" w:rsidR="00B65A79" w:rsidRDefault="002D7223" w:rsidP="00B65A79">
      <w:pPr>
        <w:autoSpaceDE w:val="0"/>
        <w:autoSpaceDN w:val="0"/>
        <w:adjustRightInd w:val="0"/>
        <w:rPr>
          <w:rFonts w:ascii="Times New Roman" w:eastAsia="Times New Roman" w:hAnsi="Times New Roman"/>
          <w:szCs w:val="24"/>
        </w:rPr>
      </w:pPr>
      <w:r>
        <w:rPr>
          <w:rFonts w:ascii="TimesNewRomanPSMT" w:hAnsi="TimesNewRomanPSMT" w:cs="TimesNewRomanPSMT"/>
          <w:szCs w:val="24"/>
        </w:rPr>
        <w:t>Toi N. Degree (SC</w:t>
      </w:r>
      <w:r w:rsidR="00483160">
        <w:rPr>
          <w:rFonts w:ascii="TimesNewRomanPSMT" w:hAnsi="TimesNewRomanPSMT" w:cs="TimesNewRomanPSMT"/>
          <w:szCs w:val="24"/>
        </w:rPr>
        <w:t xml:space="preserve">) Chair, </w:t>
      </w:r>
      <w:r w:rsidR="00B65A79">
        <w:rPr>
          <w:rFonts w:ascii="Times New Roman" w:eastAsia="Times New Roman" w:hAnsi="Times New Roman"/>
          <w:szCs w:val="24"/>
        </w:rPr>
        <w:t>Cathy Hohenstein</w:t>
      </w:r>
      <w:r w:rsidR="00B65A79" w:rsidRPr="00991F68">
        <w:rPr>
          <w:rFonts w:ascii="Times New Roman" w:eastAsia="Times New Roman" w:hAnsi="Times New Roman"/>
          <w:szCs w:val="24"/>
        </w:rPr>
        <w:t xml:space="preserve"> (W), Jennifer Grable (NC), </w:t>
      </w:r>
      <w:r w:rsidR="00B65A79">
        <w:rPr>
          <w:rFonts w:ascii="Times New Roman" w:eastAsia="Times New Roman" w:hAnsi="Times New Roman"/>
          <w:szCs w:val="24"/>
        </w:rPr>
        <w:t>Candy Underwood</w:t>
      </w:r>
      <w:r w:rsidR="00B65A79" w:rsidRPr="00991F68">
        <w:rPr>
          <w:rFonts w:ascii="Times New Roman" w:eastAsia="Times New Roman" w:hAnsi="Times New Roman"/>
          <w:szCs w:val="24"/>
        </w:rPr>
        <w:t xml:space="preserve"> (SC)</w:t>
      </w:r>
      <w:r w:rsidR="00B65A79">
        <w:rPr>
          <w:rFonts w:ascii="Times New Roman" w:eastAsia="Times New Roman" w:hAnsi="Times New Roman"/>
          <w:szCs w:val="24"/>
        </w:rPr>
        <w:t xml:space="preserve"> </w:t>
      </w:r>
    </w:p>
    <w:p w14:paraId="2F86DE20" w14:textId="77777777" w:rsidR="00483160" w:rsidRDefault="00B65A79" w:rsidP="00B65A79">
      <w:pPr>
        <w:autoSpaceDE w:val="0"/>
        <w:autoSpaceDN w:val="0"/>
        <w:adjustRightInd w:val="0"/>
        <w:rPr>
          <w:rFonts w:ascii="Times New Roman" w:eastAsia="Times New Roman" w:hAnsi="Times New Roman"/>
          <w:szCs w:val="24"/>
        </w:rPr>
      </w:pPr>
      <w:r w:rsidRPr="00991F68">
        <w:rPr>
          <w:rFonts w:ascii="Times New Roman" w:eastAsia="Times New Roman" w:hAnsi="Times New Roman"/>
          <w:szCs w:val="24"/>
        </w:rPr>
        <w:t xml:space="preserve">Kelly C. Beasley (SE), </w:t>
      </w:r>
      <w:r>
        <w:rPr>
          <w:rFonts w:ascii="Times New Roman" w:eastAsia="Times New Roman" w:hAnsi="Times New Roman"/>
          <w:szCs w:val="24"/>
        </w:rPr>
        <w:t>Dee Furlough (</w:t>
      </w:r>
      <w:r w:rsidRPr="00991F68">
        <w:rPr>
          <w:rFonts w:ascii="Times New Roman" w:eastAsia="Times New Roman" w:hAnsi="Times New Roman"/>
          <w:szCs w:val="24"/>
        </w:rPr>
        <w:t>NE)</w:t>
      </w:r>
    </w:p>
    <w:p w14:paraId="64043296" w14:textId="77777777" w:rsidR="00B65A79" w:rsidRPr="00B65A79" w:rsidRDefault="00B65A79" w:rsidP="00B65A79">
      <w:pPr>
        <w:autoSpaceDE w:val="0"/>
        <w:autoSpaceDN w:val="0"/>
        <w:adjustRightInd w:val="0"/>
        <w:rPr>
          <w:rFonts w:ascii="Times New Roman" w:eastAsia="Times New Roman" w:hAnsi="Times New Roman"/>
          <w:szCs w:val="24"/>
        </w:rPr>
      </w:pPr>
    </w:p>
    <w:p w14:paraId="101590D7" w14:textId="77777777" w:rsidR="00483160" w:rsidRDefault="00483160" w:rsidP="00483160">
      <w:pPr>
        <w:autoSpaceDE w:val="0"/>
        <w:autoSpaceDN w:val="0"/>
        <w:adjustRightInd w:val="0"/>
        <w:rPr>
          <w:rFonts w:ascii="TimesNewRomanPS-BoldMT" w:hAnsi="TimesNewRomanPS-BoldMT" w:cs="TimesNewRomanPS-BoldMT"/>
          <w:b/>
          <w:bCs/>
          <w:szCs w:val="24"/>
        </w:rPr>
      </w:pPr>
      <w:r>
        <w:rPr>
          <w:rFonts w:ascii="TimesNewRomanPS-BoldMT" w:hAnsi="TimesNewRomanPS-BoldMT" w:cs="TimesNewRomanPS-BoldMT"/>
          <w:b/>
          <w:bCs/>
          <w:szCs w:val="24"/>
        </w:rPr>
        <w:t>Submitted By,</w:t>
      </w:r>
    </w:p>
    <w:p w14:paraId="2662549C" w14:textId="77777777" w:rsidR="00483160" w:rsidRDefault="00DF787C" w:rsidP="00483160">
      <w:pPr>
        <w:autoSpaceDE w:val="0"/>
        <w:autoSpaceDN w:val="0"/>
        <w:adjustRightInd w:val="0"/>
        <w:rPr>
          <w:rFonts w:ascii="TimesNewRomanPS-BoldMT" w:hAnsi="TimesNewRomanPS-BoldMT" w:cs="TimesNewRomanPS-BoldMT"/>
          <w:b/>
          <w:bCs/>
          <w:szCs w:val="24"/>
        </w:rPr>
      </w:pPr>
      <w:r>
        <w:rPr>
          <w:rFonts w:ascii="TimesNewRomanPS-BoldMT" w:hAnsi="TimesNewRomanPS-BoldMT" w:cs="TimesNewRomanPS-BoldMT"/>
          <w:b/>
          <w:bCs/>
          <w:szCs w:val="24"/>
        </w:rPr>
        <w:t>Toi N. Degree</w:t>
      </w:r>
    </w:p>
    <w:p w14:paraId="2554A99C" w14:textId="77777777" w:rsidR="00483160" w:rsidRDefault="009E14DB" w:rsidP="00483160">
      <w:r>
        <w:rPr>
          <w:rFonts w:ascii="TimesNewRomanPS-BoldMT" w:hAnsi="TimesNewRomanPS-BoldMT" w:cs="TimesNewRomanPS-BoldMT"/>
          <w:b/>
          <w:bCs/>
          <w:szCs w:val="24"/>
        </w:rPr>
        <w:t>2017</w:t>
      </w:r>
      <w:r w:rsidR="00DF787C">
        <w:rPr>
          <w:rFonts w:ascii="TimesNewRomanPS-BoldMT" w:hAnsi="TimesNewRomanPS-BoldMT" w:cs="TimesNewRomanPS-BoldMT"/>
          <w:b/>
          <w:bCs/>
          <w:szCs w:val="24"/>
        </w:rPr>
        <w:t xml:space="preserve"> </w:t>
      </w:r>
      <w:r w:rsidR="00483160">
        <w:rPr>
          <w:rFonts w:ascii="TimesNewRomanPS-BoldMT" w:hAnsi="TimesNewRomanPS-BoldMT" w:cs="TimesNewRomanPS-BoldMT"/>
          <w:b/>
          <w:bCs/>
          <w:szCs w:val="24"/>
        </w:rPr>
        <w:t>State VP for Professional Development</w:t>
      </w:r>
    </w:p>
    <w:p w14:paraId="3BFB7D58" w14:textId="77777777" w:rsidR="00483160" w:rsidRDefault="00483160" w:rsidP="00483160">
      <w:pPr>
        <w:jc w:val="center"/>
      </w:pPr>
    </w:p>
    <w:p w14:paraId="3A04713C" w14:textId="77777777" w:rsidR="00483160" w:rsidRDefault="00483160" w:rsidP="00483160">
      <w:pPr>
        <w:jc w:val="center"/>
      </w:pPr>
    </w:p>
    <w:p w14:paraId="5778E396" w14:textId="77777777" w:rsidR="00483160" w:rsidRDefault="00483160" w:rsidP="00483160">
      <w:pPr>
        <w:jc w:val="center"/>
      </w:pPr>
    </w:p>
    <w:p w14:paraId="53BFD4B2" w14:textId="77777777" w:rsidR="00B65A79" w:rsidRDefault="009E14DB" w:rsidP="00483160">
      <w:r>
        <w:t>January 11, 2017</w:t>
      </w:r>
    </w:p>
    <w:p w14:paraId="014F9D64" w14:textId="77777777" w:rsidR="00B34EBB" w:rsidRDefault="00B34EBB"/>
    <w:sectPr w:rsidR="00B34EBB" w:rsidSect="009F7A81">
      <w:footerReference w:type="even" r:id="rId8"/>
      <w:footerReference w:type="default" r:id="rId9"/>
      <w:footnotePr>
        <w:pos w:val="beneathText"/>
      </w:footnotePr>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E932A" w14:textId="77777777" w:rsidR="00177B65" w:rsidRDefault="00177B65">
      <w:r>
        <w:separator/>
      </w:r>
    </w:p>
  </w:endnote>
  <w:endnote w:type="continuationSeparator" w:id="0">
    <w:p w14:paraId="7D19C7DA" w14:textId="77777777" w:rsidR="00177B65" w:rsidRDefault="00177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charset w:val="00"/>
    <w:family w:val="auto"/>
    <w:pitch w:val="variable"/>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77757" w14:textId="77777777" w:rsidR="009F7A81" w:rsidRDefault="00F86280" w:rsidP="009F7A81">
    <w:pPr>
      <w:pStyle w:val="Footer"/>
      <w:framePr w:wrap="around" w:vAnchor="text" w:hAnchor="margin" w:xAlign="right" w:y="1"/>
      <w:rPr>
        <w:rStyle w:val="PageNumber"/>
      </w:rPr>
    </w:pPr>
    <w:r>
      <w:rPr>
        <w:rStyle w:val="PageNumber"/>
      </w:rPr>
      <w:fldChar w:fldCharType="begin"/>
    </w:r>
    <w:r w:rsidR="00084248">
      <w:rPr>
        <w:rStyle w:val="PageNumber"/>
      </w:rPr>
      <w:instrText xml:space="preserve">PAGE  </w:instrText>
    </w:r>
    <w:r>
      <w:rPr>
        <w:rStyle w:val="PageNumber"/>
      </w:rPr>
      <w:fldChar w:fldCharType="end"/>
    </w:r>
  </w:p>
  <w:p w14:paraId="2329F516" w14:textId="77777777" w:rsidR="009F7A81" w:rsidRDefault="00177B65" w:rsidP="009F7A8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A4ABD" w14:textId="77777777" w:rsidR="009F7A81" w:rsidRDefault="00F86280" w:rsidP="009F7A81">
    <w:pPr>
      <w:pStyle w:val="Footer"/>
      <w:framePr w:wrap="around" w:vAnchor="text" w:hAnchor="margin" w:xAlign="right" w:y="1"/>
      <w:rPr>
        <w:rStyle w:val="PageNumber"/>
      </w:rPr>
    </w:pPr>
    <w:r>
      <w:rPr>
        <w:rStyle w:val="PageNumber"/>
      </w:rPr>
      <w:fldChar w:fldCharType="begin"/>
    </w:r>
    <w:r w:rsidR="00084248">
      <w:rPr>
        <w:rStyle w:val="PageNumber"/>
      </w:rPr>
      <w:instrText xml:space="preserve">PAGE  </w:instrText>
    </w:r>
    <w:r>
      <w:rPr>
        <w:rStyle w:val="PageNumber"/>
      </w:rPr>
      <w:fldChar w:fldCharType="separate"/>
    </w:r>
    <w:r w:rsidR="00FB3FBE">
      <w:rPr>
        <w:rStyle w:val="PageNumber"/>
        <w:noProof/>
      </w:rPr>
      <w:t>1</w:t>
    </w:r>
    <w:r>
      <w:rPr>
        <w:rStyle w:val="PageNumber"/>
      </w:rPr>
      <w:fldChar w:fldCharType="end"/>
    </w:r>
  </w:p>
  <w:p w14:paraId="4131F3E6" w14:textId="77777777" w:rsidR="009F7A81" w:rsidRDefault="00177B65" w:rsidP="009F7A8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6C2D7" w14:textId="77777777" w:rsidR="00177B65" w:rsidRDefault="00177B65">
      <w:r>
        <w:separator/>
      </w:r>
    </w:p>
  </w:footnote>
  <w:footnote w:type="continuationSeparator" w:id="0">
    <w:p w14:paraId="76E25E8F" w14:textId="77777777" w:rsidR="00177B65" w:rsidRDefault="00177B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pos w:val="beneathTex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160"/>
    <w:rsid w:val="00084248"/>
    <w:rsid w:val="00110A81"/>
    <w:rsid w:val="00177B65"/>
    <w:rsid w:val="002D7223"/>
    <w:rsid w:val="00483160"/>
    <w:rsid w:val="00594E98"/>
    <w:rsid w:val="008139E5"/>
    <w:rsid w:val="00832547"/>
    <w:rsid w:val="008D138E"/>
    <w:rsid w:val="009413DC"/>
    <w:rsid w:val="009E14DB"/>
    <w:rsid w:val="00A77DFD"/>
    <w:rsid w:val="00B34EBB"/>
    <w:rsid w:val="00B65A79"/>
    <w:rsid w:val="00B85A58"/>
    <w:rsid w:val="00C6242B"/>
    <w:rsid w:val="00DF787C"/>
    <w:rsid w:val="00F00D32"/>
    <w:rsid w:val="00F86280"/>
    <w:rsid w:val="00FB3FBE"/>
  </w:rsids>
  <m:mathPr>
    <m:mathFont m:val="Cambria Math"/>
    <m:brkBin m:val="before"/>
    <m:brkBinSub m:val="--"/>
    <m:smallFrac m:val="0"/>
    <m:dispDef m:val="0"/>
    <m:lMargin m:val="0"/>
    <m:rMargin m:val="0"/>
    <m:defJc m:val="centerGroup"/>
    <m:wrapRight/>
    <m:intLim m:val="subSup"/>
    <m:naryLim m:val="subSup"/>
  </m:mathPr>
  <w:themeFontLang w:val="en-US"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069862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83160"/>
    <w:pPr>
      <w:widowControl w:val="0"/>
      <w:suppressAutoHyphens/>
    </w:pPr>
    <w:rPr>
      <w:rFonts w:ascii="Thorndale" w:eastAsia="HG Mincho Light J" w:hAnsi="Thorndale" w:cs="Times New Roman"/>
      <w:color w:val="00000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83160"/>
    <w:pPr>
      <w:tabs>
        <w:tab w:val="center" w:pos="4320"/>
        <w:tab w:val="right" w:pos="8640"/>
      </w:tabs>
    </w:pPr>
  </w:style>
  <w:style w:type="character" w:customStyle="1" w:styleId="FooterChar">
    <w:name w:val="Footer Char"/>
    <w:basedOn w:val="DefaultParagraphFont"/>
    <w:link w:val="Footer"/>
    <w:rsid w:val="00483160"/>
    <w:rPr>
      <w:rFonts w:ascii="Thorndale" w:eastAsia="HG Mincho Light J" w:hAnsi="Thorndale" w:cs="Times New Roman"/>
      <w:color w:val="000000"/>
      <w:sz w:val="24"/>
      <w:lang w:eastAsia="en-US"/>
    </w:rPr>
  </w:style>
  <w:style w:type="character" w:styleId="PageNumber">
    <w:name w:val="page number"/>
    <w:basedOn w:val="DefaultParagraphFont"/>
    <w:rsid w:val="00483160"/>
  </w:style>
  <w:style w:type="character" w:styleId="Hyperlink">
    <w:name w:val="Hyperlink"/>
    <w:uiPriority w:val="99"/>
    <w:semiHidden/>
    <w:unhideWhenUsed/>
    <w:rsid w:val="00483160"/>
    <w:rPr>
      <w:color w:val="0000FF"/>
      <w:u w:val="single"/>
    </w:rPr>
  </w:style>
  <w:style w:type="paragraph" w:styleId="ListParagraph">
    <w:name w:val="List Paragraph"/>
    <w:basedOn w:val="Normal"/>
    <w:uiPriority w:val="34"/>
    <w:qFormat/>
    <w:rsid w:val="002D72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hyperlink" Target="http://www.northcarolina.edu/content.php/campus/campusmap.htm"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754</Words>
  <Characters>4300</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NCCES</Company>
  <LinksUpToDate>false</LinksUpToDate>
  <CharactersWithSpaces>5044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EIT Help</dc:creator>
  <cp:lastModifiedBy>Microsoft Office User</cp:lastModifiedBy>
  <cp:revision>2</cp:revision>
  <cp:lastPrinted>2014-09-09T17:57:00Z</cp:lastPrinted>
  <dcterms:created xsi:type="dcterms:W3CDTF">2017-01-13T01:05:00Z</dcterms:created>
  <dcterms:modified xsi:type="dcterms:W3CDTF">2017-01-13T01:05:00Z</dcterms:modified>
</cp:coreProperties>
</file>