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B0AC2" w14:textId="6DB33389" w:rsidR="00A6593E" w:rsidRPr="00A6593E" w:rsidRDefault="00A6593E" w:rsidP="00A6593E">
      <w:bookmarkStart w:id="0" w:name="_GoBack"/>
      <w:bookmarkEnd w:id="0"/>
    </w:p>
    <w:p w14:paraId="38479698" w14:textId="77777777" w:rsidR="00A6593E" w:rsidRDefault="00A6593E" w:rsidP="00A6593E">
      <w:pPr>
        <w:jc w:val="center"/>
        <w:rPr>
          <w:rFonts w:ascii="Arial" w:hAnsi="Arial"/>
        </w:rPr>
      </w:pPr>
    </w:p>
    <w:p w14:paraId="6EFB6D43" w14:textId="2B38ACBD" w:rsidR="00E93C8B" w:rsidRPr="00A6593E" w:rsidRDefault="00E93C8B" w:rsidP="00A6593E">
      <w:pPr>
        <w:jc w:val="center"/>
        <w:rPr>
          <w:rFonts w:eastAsia="Times New Roman" w:cs="Times New Roman"/>
          <w:b/>
          <w:color w:val="333333"/>
          <w:u w:val="single"/>
          <w:shd w:val="clear" w:color="auto" w:fill="FFFFFF"/>
        </w:rPr>
      </w:pPr>
      <w:r w:rsidRPr="00A6593E">
        <w:rPr>
          <w:rFonts w:eastAsia="Times New Roman" w:cs="Times New Roman"/>
          <w:b/>
          <w:color w:val="333333"/>
          <w:u w:val="single"/>
          <w:shd w:val="clear" w:color="auto" w:fill="FFFFFF"/>
        </w:rPr>
        <w:t>Parents Help Children Learn Life-Long Nutrition Habits</w:t>
      </w:r>
    </w:p>
    <w:p w14:paraId="3E9B941B" w14:textId="77777777" w:rsidR="00E93C8B" w:rsidRPr="00A6593E" w:rsidRDefault="00E93C8B" w:rsidP="00E93C8B">
      <w:pPr>
        <w:jc w:val="center"/>
        <w:rPr>
          <w:rFonts w:eastAsia="Times New Roman" w:cs="Times New Roman"/>
          <w:color w:val="333333"/>
          <w:shd w:val="clear" w:color="auto" w:fill="FFFFFF"/>
        </w:rPr>
      </w:pPr>
    </w:p>
    <w:p w14:paraId="718DB7E2" w14:textId="3B84FDF5" w:rsidR="00FC5113" w:rsidRPr="00A6593E" w:rsidRDefault="00FC5113" w:rsidP="00A6593E">
      <w:pPr>
        <w:jc w:val="both"/>
        <w:rPr>
          <w:rFonts w:eastAsia="Times New Roman" w:cs="Times New Roman"/>
        </w:rPr>
      </w:pPr>
      <w:r w:rsidRPr="00A6593E">
        <w:rPr>
          <w:rFonts w:eastAsia="Times New Roman" w:cs="Times New Roman"/>
          <w:color w:val="333333"/>
          <w:shd w:val="clear" w:color="auto" w:fill="FFFFFF"/>
        </w:rPr>
        <w:t xml:space="preserve">Children build lifelong habits at a very young age.  </w:t>
      </w:r>
      <w:r w:rsidRPr="00A6593E">
        <w:rPr>
          <w:rFonts w:eastAsia="Times New Roman" w:cs="Arial"/>
          <w:color w:val="222222"/>
          <w:shd w:val="clear" w:color="auto" w:fill="FFFFFF"/>
        </w:rPr>
        <w:t>If you’re a parent, know that your everyday behavior plays a big part in sha</w:t>
      </w:r>
      <w:r w:rsidR="00F8196C" w:rsidRPr="00A6593E">
        <w:rPr>
          <w:rFonts w:eastAsia="Times New Roman" w:cs="Arial"/>
          <w:color w:val="222222"/>
          <w:shd w:val="clear" w:color="auto" w:fill="FFFFFF"/>
        </w:rPr>
        <w:t>ping your child’s behavior.</w:t>
      </w:r>
      <w:r w:rsidRPr="00A6593E">
        <w:rPr>
          <w:rFonts w:eastAsia="Times New Roman" w:cs="Arial"/>
          <w:color w:val="222222"/>
          <w:shd w:val="clear" w:color="auto" w:fill="FFFFFF"/>
        </w:rPr>
        <w:t xml:space="preserve"> With your help, kids can learn to develop healthy eating habits that last throughout their lives.</w:t>
      </w:r>
    </w:p>
    <w:p w14:paraId="64D43E67" w14:textId="77777777" w:rsidR="00FC5113" w:rsidRPr="00A6593E" w:rsidRDefault="00FC5113" w:rsidP="00A6593E">
      <w:pPr>
        <w:jc w:val="both"/>
        <w:rPr>
          <w:rFonts w:eastAsia="Times New Roman" w:cs="Times New Roman"/>
          <w:color w:val="333333"/>
          <w:shd w:val="clear" w:color="auto" w:fill="FFFFFF"/>
        </w:rPr>
      </w:pPr>
    </w:p>
    <w:p w14:paraId="3D6AE570" w14:textId="06F87CDE" w:rsidR="00FC5113" w:rsidRPr="00A6593E" w:rsidRDefault="00FC5113" w:rsidP="00A6593E">
      <w:pPr>
        <w:jc w:val="both"/>
        <w:rPr>
          <w:rFonts w:eastAsia="Times New Roman" w:cs="Times New Roman"/>
          <w:color w:val="333333"/>
          <w:shd w:val="clear" w:color="auto" w:fill="FFFFFF"/>
        </w:rPr>
      </w:pPr>
      <w:r w:rsidRPr="00A6593E">
        <w:rPr>
          <w:rFonts w:eastAsia="Times New Roman" w:cs="Times New Roman"/>
          <w:color w:val="333333"/>
          <w:shd w:val="clear" w:color="auto" w:fill="FFFFFF"/>
        </w:rPr>
        <w:t>The start of the new school year is a great time to make changes in our daily routines that will help encourage our kids to eat healthier.  Though there are other things that influence a child’s behavior, know that the choices they see you make when it comes t</w:t>
      </w:r>
      <w:r w:rsidR="000A2055" w:rsidRPr="00A6593E">
        <w:rPr>
          <w:rFonts w:eastAsia="Times New Roman" w:cs="Times New Roman"/>
          <w:color w:val="333333"/>
          <w:shd w:val="clear" w:color="auto" w:fill="FFFFFF"/>
        </w:rPr>
        <w:t>o food and portion size</w:t>
      </w:r>
      <w:r w:rsidRPr="00A6593E">
        <w:rPr>
          <w:rFonts w:eastAsia="Times New Roman" w:cs="Times New Roman"/>
          <w:color w:val="333333"/>
          <w:shd w:val="clear" w:color="auto" w:fill="FFFFFF"/>
        </w:rPr>
        <w:t xml:space="preserve"> makes a big difference. </w:t>
      </w:r>
      <w:r w:rsidR="00AA5F48" w:rsidRPr="00A6593E">
        <w:rPr>
          <w:rFonts w:eastAsia="Times New Roman" w:cs="Times New Roman"/>
          <w:color w:val="333333"/>
          <w:shd w:val="clear" w:color="auto" w:fill="FFFFFF"/>
        </w:rPr>
        <w:t>Be your child’s role model for nutrition!</w:t>
      </w:r>
    </w:p>
    <w:p w14:paraId="48F0C25E" w14:textId="77777777" w:rsidR="00FC5113" w:rsidRPr="00A6593E" w:rsidRDefault="00FC5113" w:rsidP="00A6593E">
      <w:pPr>
        <w:jc w:val="both"/>
        <w:rPr>
          <w:rFonts w:eastAsia="Times New Roman" w:cs="Times New Roman"/>
          <w:color w:val="333333"/>
          <w:shd w:val="clear" w:color="auto" w:fill="FFFFFF"/>
        </w:rPr>
      </w:pPr>
    </w:p>
    <w:p w14:paraId="575D7154" w14:textId="780F842E" w:rsidR="00FC5113" w:rsidRPr="00A6593E" w:rsidRDefault="00FC5113" w:rsidP="00A6593E">
      <w:pPr>
        <w:jc w:val="both"/>
        <w:rPr>
          <w:rFonts w:eastAsia="Times New Roman" w:cs="Times New Roman"/>
          <w:color w:val="333333"/>
          <w:shd w:val="clear" w:color="auto" w:fill="FFFFFF"/>
        </w:rPr>
      </w:pPr>
      <w:r w:rsidRPr="00A6593E">
        <w:rPr>
          <w:rFonts w:eastAsia="Times New Roman" w:cs="Times New Roman"/>
          <w:color w:val="333333"/>
          <w:shd w:val="clear" w:color="auto" w:fill="FFFFFF"/>
        </w:rPr>
        <w:t>From their first day in kindergarten through the last day of their senior year, children need nutritious lunches with fruits, vegetables, grains, protein, and dairy products to maintain good eating habits that will last for life and even improve their attention span and academic performance.</w:t>
      </w:r>
      <w:r w:rsidR="00F8196C" w:rsidRPr="00A6593E">
        <w:rPr>
          <w:rFonts w:eastAsia="Times New Roman" w:cs="Times New Roman"/>
          <w:color w:val="333333"/>
          <w:shd w:val="clear" w:color="auto" w:fill="FFFFFF"/>
        </w:rPr>
        <w:t xml:space="preserve"> </w:t>
      </w:r>
    </w:p>
    <w:p w14:paraId="36D193E9" w14:textId="77777777" w:rsidR="00FC5113" w:rsidRPr="00A6593E" w:rsidRDefault="00FC5113" w:rsidP="00A6593E">
      <w:pPr>
        <w:jc w:val="both"/>
        <w:rPr>
          <w:rFonts w:eastAsia="Times New Roman" w:cs="Times New Roman"/>
          <w:color w:val="333333"/>
          <w:shd w:val="clear" w:color="auto" w:fill="FFFFFF"/>
        </w:rPr>
      </w:pPr>
    </w:p>
    <w:p w14:paraId="212416CE" w14:textId="77777777" w:rsidR="00FC5113" w:rsidRPr="00A6593E" w:rsidRDefault="00FC5113" w:rsidP="00A6593E">
      <w:pPr>
        <w:jc w:val="both"/>
        <w:rPr>
          <w:rFonts w:eastAsia="Times New Roman" w:cs="Times New Roman"/>
          <w:color w:val="333333"/>
          <w:shd w:val="clear" w:color="auto" w:fill="FFFFFF"/>
        </w:rPr>
      </w:pPr>
      <w:r w:rsidRPr="00A6593E">
        <w:rPr>
          <w:rFonts w:eastAsia="Times New Roman" w:cs="Times New Roman"/>
          <w:color w:val="333333"/>
          <w:shd w:val="clear" w:color="auto" w:fill="FFFFFF"/>
        </w:rPr>
        <w:t xml:space="preserve">Here are a few tips to help you develop healthier meals for your child’s lunch box:  </w:t>
      </w:r>
    </w:p>
    <w:p w14:paraId="008BA96B" w14:textId="77777777" w:rsidR="00AA5F48" w:rsidRPr="00A6593E" w:rsidRDefault="00AA5F48" w:rsidP="00A6593E">
      <w:pPr>
        <w:jc w:val="both"/>
        <w:rPr>
          <w:rFonts w:eastAsia="Times New Roman" w:cs="Times New Roman"/>
          <w:color w:val="333333"/>
          <w:shd w:val="clear" w:color="auto" w:fill="FFFFFF"/>
        </w:rPr>
      </w:pPr>
    </w:p>
    <w:p w14:paraId="08EF136A" w14:textId="77777777" w:rsidR="00FC5113" w:rsidRPr="00A6593E" w:rsidRDefault="00FC5113" w:rsidP="00A6593E">
      <w:pPr>
        <w:pStyle w:val="NormalWeb"/>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t>A child’s lunch should be fun, easy to prepare and easy to eat within their lunch break, which is usually 20 minutes or less. Sandwiches are popular items, but be aware that a whole sandwich is usually too much food for most boys under eight years old and girls under 11 years old.</w:t>
      </w:r>
    </w:p>
    <w:p w14:paraId="56C87D0F" w14:textId="77777777" w:rsidR="00FC5113" w:rsidRPr="00A6593E" w:rsidRDefault="00FC5113" w:rsidP="00A6593E">
      <w:pPr>
        <w:pStyle w:val="NormalWeb"/>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t>Other good lunch choices include: raw vegetable pieces (e.g. baby carrots, cherry tomatoes, sliced cucumbers, celery, red or green bell peppers); crackers; cheese slices or cubes; string cheese; whole fruit; individual containers of pudd</w:t>
      </w:r>
      <w:r w:rsidR="00E93C8B" w:rsidRPr="00A6593E">
        <w:rPr>
          <w:rFonts w:asciiTheme="minorHAnsi" w:hAnsiTheme="minorHAnsi"/>
          <w:color w:val="444444"/>
        </w:rPr>
        <w:t xml:space="preserve">ing, and yogurt. </w:t>
      </w:r>
    </w:p>
    <w:p w14:paraId="64728C97" w14:textId="6A08CEDE" w:rsidR="00FC5113" w:rsidRPr="00A6593E" w:rsidRDefault="00FC5113" w:rsidP="00A6593E">
      <w:pPr>
        <w:pStyle w:val="NormalWeb"/>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t xml:space="preserve">Prepackaged lunches are convenient, but they are more expensive and often higher in fat, sugar and calories than meals you prepare yourself. Pack your own portion-controlled meals that are cheaper, healthier, </w:t>
      </w:r>
      <w:r w:rsidR="00780777" w:rsidRPr="00A6593E">
        <w:rPr>
          <w:rFonts w:asciiTheme="minorHAnsi" w:hAnsiTheme="minorHAnsi"/>
          <w:color w:val="444444"/>
        </w:rPr>
        <w:t>fresh</w:t>
      </w:r>
      <w:r w:rsidR="00780777">
        <w:rPr>
          <w:rFonts w:asciiTheme="minorHAnsi" w:hAnsiTheme="minorHAnsi"/>
          <w:color w:val="444444"/>
        </w:rPr>
        <w:t>e</w:t>
      </w:r>
      <w:r w:rsidR="00780777" w:rsidRPr="00A6593E">
        <w:rPr>
          <w:rFonts w:asciiTheme="minorHAnsi" w:hAnsiTheme="minorHAnsi"/>
          <w:color w:val="444444"/>
        </w:rPr>
        <w:t>r</w:t>
      </w:r>
      <w:r w:rsidRPr="00A6593E">
        <w:rPr>
          <w:rFonts w:asciiTheme="minorHAnsi" w:hAnsiTheme="minorHAnsi"/>
          <w:color w:val="444444"/>
        </w:rPr>
        <w:t>, and tastier.</w:t>
      </w:r>
    </w:p>
    <w:p w14:paraId="198860D0" w14:textId="19D698CE" w:rsidR="00FC5113" w:rsidRPr="00A6593E" w:rsidRDefault="00F8196C" w:rsidP="00A6593E">
      <w:pPr>
        <w:pStyle w:val="NormalWeb"/>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t>Some</w:t>
      </w:r>
      <w:r w:rsidR="00FC5113" w:rsidRPr="00A6593E">
        <w:rPr>
          <w:rFonts w:asciiTheme="minorHAnsi" w:hAnsiTheme="minorHAnsi"/>
          <w:color w:val="444444"/>
        </w:rPr>
        <w:t xml:space="preserve"> healthy, kid-friendly lunch ideas tha</w:t>
      </w:r>
      <w:r w:rsidR="00350CA8" w:rsidRPr="00A6593E">
        <w:rPr>
          <w:rFonts w:asciiTheme="minorHAnsi" w:hAnsiTheme="minorHAnsi"/>
          <w:color w:val="444444"/>
        </w:rPr>
        <w:t>t are interesting and appealing</w:t>
      </w:r>
      <w:r w:rsidRPr="00A6593E">
        <w:rPr>
          <w:rFonts w:asciiTheme="minorHAnsi" w:hAnsiTheme="minorHAnsi"/>
          <w:color w:val="444444"/>
        </w:rPr>
        <w:t xml:space="preserve"> include</w:t>
      </w:r>
      <w:r w:rsidR="00350CA8" w:rsidRPr="00A6593E">
        <w:rPr>
          <w:rFonts w:asciiTheme="minorHAnsi" w:hAnsiTheme="minorHAnsi"/>
          <w:color w:val="444444"/>
        </w:rPr>
        <w:t>:</w:t>
      </w:r>
    </w:p>
    <w:p w14:paraId="1FF6CAE1" w14:textId="4881D7FE" w:rsidR="00350CA8" w:rsidRPr="00A6593E" w:rsidRDefault="00780777" w:rsidP="00A6593E">
      <w:pPr>
        <w:pStyle w:val="NormalWeb"/>
        <w:numPr>
          <w:ilvl w:val="0"/>
          <w:numId w:val="2"/>
        </w:numPr>
        <w:shd w:val="clear" w:color="auto" w:fill="FFFFFF"/>
        <w:spacing w:before="0" w:beforeAutospacing="0" w:after="360" w:afterAutospacing="0"/>
        <w:jc w:val="both"/>
        <w:textAlignment w:val="baseline"/>
        <w:rPr>
          <w:rFonts w:asciiTheme="minorHAnsi" w:hAnsiTheme="minorHAnsi"/>
          <w:color w:val="444444"/>
        </w:rPr>
      </w:pPr>
      <w:r>
        <w:rPr>
          <w:rFonts w:asciiTheme="minorHAnsi" w:hAnsiTheme="minorHAnsi"/>
          <w:color w:val="444444"/>
        </w:rPr>
        <w:t>Low-fat cheese slices, w</w:t>
      </w:r>
      <w:r w:rsidR="00350CA8" w:rsidRPr="00A6593E">
        <w:rPr>
          <w:rFonts w:asciiTheme="minorHAnsi" w:hAnsiTheme="minorHAnsi"/>
          <w:color w:val="444444"/>
        </w:rPr>
        <w:t>hole wheat crackers, Kiwi &amp; baby carrots</w:t>
      </w:r>
    </w:p>
    <w:p w14:paraId="59D1DFDF" w14:textId="3321D865" w:rsidR="00350CA8" w:rsidRPr="00A6593E" w:rsidRDefault="00A6593E" w:rsidP="00A6593E">
      <w:pPr>
        <w:pStyle w:val="NormalWeb"/>
        <w:numPr>
          <w:ilvl w:val="0"/>
          <w:numId w:val="2"/>
        </w:numPr>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t>Bean &amp; Cheese B</w:t>
      </w:r>
      <w:r w:rsidR="00350CA8" w:rsidRPr="00A6593E">
        <w:rPr>
          <w:rFonts w:asciiTheme="minorHAnsi" w:hAnsiTheme="minorHAnsi"/>
          <w:color w:val="444444"/>
        </w:rPr>
        <w:t xml:space="preserve">urrito with </w:t>
      </w:r>
      <w:r w:rsidRPr="00A6593E">
        <w:rPr>
          <w:rFonts w:asciiTheme="minorHAnsi" w:hAnsiTheme="minorHAnsi"/>
          <w:color w:val="444444"/>
        </w:rPr>
        <w:t>salsa, pear slices, animal c</w:t>
      </w:r>
      <w:r w:rsidR="00350CA8" w:rsidRPr="00A6593E">
        <w:rPr>
          <w:rFonts w:asciiTheme="minorHAnsi" w:hAnsiTheme="minorHAnsi"/>
          <w:color w:val="444444"/>
        </w:rPr>
        <w:t>rackers</w:t>
      </w:r>
    </w:p>
    <w:p w14:paraId="63864873" w14:textId="36BDB76C" w:rsidR="00350CA8" w:rsidRPr="00A6593E" w:rsidRDefault="00A6593E" w:rsidP="00A6593E">
      <w:pPr>
        <w:pStyle w:val="NormalWeb"/>
        <w:numPr>
          <w:ilvl w:val="0"/>
          <w:numId w:val="2"/>
        </w:numPr>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t>English muffin pizza, ¼ cup</w:t>
      </w:r>
      <w:r w:rsidR="00350CA8" w:rsidRPr="00A6593E">
        <w:rPr>
          <w:rFonts w:asciiTheme="minorHAnsi" w:hAnsiTheme="minorHAnsi"/>
          <w:color w:val="444444"/>
        </w:rPr>
        <w:t xml:space="preserve"> dried fruit, small green salad, graham cracker</w:t>
      </w:r>
    </w:p>
    <w:p w14:paraId="319646D5" w14:textId="77777777" w:rsidR="00350CA8" w:rsidRPr="00A6593E" w:rsidRDefault="00350CA8" w:rsidP="00A6593E">
      <w:pPr>
        <w:pStyle w:val="NormalWeb"/>
        <w:numPr>
          <w:ilvl w:val="0"/>
          <w:numId w:val="2"/>
        </w:numPr>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t>Mini pita rounds with hummus, baby tomatoes, canned pineapple (in its own juice)</w:t>
      </w:r>
    </w:p>
    <w:p w14:paraId="6D283829" w14:textId="6CF8D560" w:rsidR="00350CA8" w:rsidRPr="00A6593E" w:rsidRDefault="00A6593E" w:rsidP="00A6593E">
      <w:pPr>
        <w:pStyle w:val="NormalWeb"/>
        <w:numPr>
          <w:ilvl w:val="0"/>
          <w:numId w:val="2"/>
        </w:numPr>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lastRenderedPageBreak/>
        <w:t>Turkey wrap with lettuce, strawberries, b</w:t>
      </w:r>
      <w:r w:rsidR="00350CA8" w:rsidRPr="00A6593E">
        <w:rPr>
          <w:rFonts w:asciiTheme="minorHAnsi" w:hAnsiTheme="minorHAnsi"/>
          <w:color w:val="444444"/>
        </w:rPr>
        <w:t>roccoli with low-fat ranch dressing</w:t>
      </w:r>
    </w:p>
    <w:p w14:paraId="3AFF747B" w14:textId="77777777" w:rsidR="00350CA8" w:rsidRPr="00A6593E" w:rsidRDefault="00350CA8" w:rsidP="00A6593E">
      <w:pPr>
        <w:pStyle w:val="NormalWeb"/>
        <w:numPr>
          <w:ilvl w:val="0"/>
          <w:numId w:val="2"/>
        </w:numPr>
        <w:shd w:val="clear" w:color="auto" w:fill="FFFFFF"/>
        <w:spacing w:before="0" w:beforeAutospacing="0" w:after="360" w:afterAutospacing="0"/>
        <w:jc w:val="both"/>
        <w:textAlignment w:val="baseline"/>
        <w:rPr>
          <w:rFonts w:asciiTheme="minorHAnsi" w:hAnsiTheme="minorHAnsi"/>
          <w:color w:val="444444"/>
        </w:rPr>
      </w:pPr>
      <w:r w:rsidRPr="00A6593E">
        <w:rPr>
          <w:rFonts w:asciiTheme="minorHAnsi" w:hAnsiTheme="minorHAnsi"/>
          <w:color w:val="444444"/>
        </w:rPr>
        <w:t>½ Ham sandwich with lettuce, cantaloupe slices, celery sticks</w:t>
      </w:r>
    </w:p>
    <w:p w14:paraId="752468A0" w14:textId="77777777" w:rsidR="00E93C8B" w:rsidRPr="00A6593E" w:rsidRDefault="00350CA8" w:rsidP="00A6593E">
      <w:pPr>
        <w:jc w:val="both"/>
        <w:rPr>
          <w:rFonts w:cs="Times New Roman"/>
          <w:color w:val="444444"/>
        </w:rPr>
      </w:pPr>
      <w:r w:rsidRPr="00A6593E">
        <w:rPr>
          <w:rFonts w:eastAsia="Times New Roman" w:cs="Times New Roman"/>
          <w:color w:val="333333"/>
          <w:shd w:val="clear" w:color="auto" w:fill="FFFFFF"/>
        </w:rPr>
        <w:t xml:space="preserve">Beverages choices are also extremely important.  </w:t>
      </w:r>
      <w:r w:rsidR="00E93C8B" w:rsidRPr="00A6593E">
        <w:rPr>
          <w:rFonts w:cs="Times New Roman"/>
          <w:color w:val="444444"/>
        </w:rPr>
        <w:t xml:space="preserve">Milk is the most nutritious beverage for all children. Any kind of milk provides calcium and vitamin D, which are important for growth of bones and teeth. Just remember that chocolate or other flavored milk is likely to have more sugar. Consider offering low-fat or skim milk, which have the same nutritional value as whole milk but less fat. </w:t>
      </w:r>
    </w:p>
    <w:p w14:paraId="10CEA914" w14:textId="77777777" w:rsidR="00E93C8B" w:rsidRPr="00A6593E" w:rsidRDefault="00E93C8B" w:rsidP="00A6593E">
      <w:pPr>
        <w:jc w:val="both"/>
        <w:rPr>
          <w:rFonts w:eastAsia="Times New Roman" w:cs="Times New Roman"/>
          <w:color w:val="333333"/>
          <w:shd w:val="clear" w:color="auto" w:fill="FFFFFF"/>
        </w:rPr>
      </w:pPr>
    </w:p>
    <w:p w14:paraId="63392DEB" w14:textId="77777777" w:rsidR="00E93C8B" w:rsidRPr="00A6593E" w:rsidRDefault="00E93C8B" w:rsidP="00A6593E">
      <w:pPr>
        <w:shd w:val="clear" w:color="auto" w:fill="FFFFFF"/>
        <w:spacing w:after="360"/>
        <w:jc w:val="both"/>
        <w:textAlignment w:val="baseline"/>
        <w:rPr>
          <w:rFonts w:cs="Times New Roman"/>
          <w:color w:val="444444"/>
        </w:rPr>
      </w:pPr>
      <w:r w:rsidRPr="00A6593E">
        <w:rPr>
          <w:rFonts w:cs="Times New Roman"/>
          <w:color w:val="444444"/>
        </w:rPr>
        <w:t>Fruit juice can be substituted for milk occasionally. Always serve 100% juice rather than a less expensive, high-sugar fruit drink. A soft drink is not a good choice, because it contains a lot of calories but no nutrients.</w:t>
      </w:r>
    </w:p>
    <w:p w14:paraId="23A37F6B" w14:textId="34777774" w:rsidR="00FC5113" w:rsidRPr="00A6593E" w:rsidRDefault="00FC5113" w:rsidP="00A6593E">
      <w:pPr>
        <w:jc w:val="both"/>
        <w:rPr>
          <w:rFonts w:eastAsia="Times New Roman" w:cs="Times New Roman"/>
        </w:rPr>
      </w:pPr>
      <w:r w:rsidRPr="00A6593E">
        <w:rPr>
          <w:rFonts w:eastAsia="Times New Roman" w:cs="Times New Roman"/>
          <w:color w:val="333333"/>
          <w:shd w:val="clear" w:color="auto" w:fill="FFFFFF"/>
        </w:rPr>
        <w:t>Cooperative Extension’s Family &amp; Consumer Science department is available to help you learn how t</w:t>
      </w:r>
      <w:r w:rsidR="00AA5F48" w:rsidRPr="00A6593E">
        <w:rPr>
          <w:rFonts w:eastAsia="Times New Roman" w:cs="Times New Roman"/>
          <w:color w:val="333333"/>
          <w:shd w:val="clear" w:color="auto" w:fill="FFFFFF"/>
        </w:rPr>
        <w:t>o prepare healthy meals that mee</w:t>
      </w:r>
      <w:r w:rsidRPr="00A6593E">
        <w:rPr>
          <w:rFonts w:eastAsia="Times New Roman" w:cs="Times New Roman"/>
          <w:color w:val="333333"/>
          <w:shd w:val="clear" w:color="auto" w:fill="FFFFFF"/>
        </w:rPr>
        <w:t xml:space="preserve">t recommendations </w:t>
      </w:r>
      <w:r w:rsidR="00AA5F48" w:rsidRPr="00A6593E">
        <w:rPr>
          <w:rFonts w:eastAsia="Times New Roman" w:cs="Times New Roman"/>
          <w:color w:val="333333"/>
          <w:shd w:val="clear" w:color="auto" w:fill="FFFFFF"/>
        </w:rPr>
        <w:t>included in the National Dietary G</w:t>
      </w:r>
      <w:r w:rsidRPr="00A6593E">
        <w:rPr>
          <w:rFonts w:eastAsia="Times New Roman" w:cs="Times New Roman"/>
          <w:color w:val="333333"/>
          <w:shd w:val="clear" w:color="auto" w:fill="FFFFFF"/>
        </w:rPr>
        <w:t xml:space="preserve">uidelines for Americans. </w:t>
      </w:r>
      <w:r w:rsidR="00AA5F48" w:rsidRPr="00A6593E">
        <w:rPr>
          <w:rFonts w:eastAsia="Times New Roman" w:cs="Times New Roman"/>
          <w:color w:val="333333"/>
          <w:shd w:val="clear" w:color="auto" w:fill="FFFFFF"/>
        </w:rPr>
        <w:t>For more information,</w:t>
      </w:r>
      <w:r w:rsidR="000410B1" w:rsidRPr="00A6593E">
        <w:rPr>
          <w:rFonts w:eastAsia="Times New Roman" w:cs="Times New Roman"/>
          <w:color w:val="333333"/>
          <w:shd w:val="clear" w:color="auto" w:fill="FFFFFF"/>
        </w:rPr>
        <w:t xml:space="preserve"> contact the Pasquotank </w:t>
      </w:r>
      <w:r w:rsidR="00AA5F48" w:rsidRPr="00A6593E">
        <w:rPr>
          <w:rFonts w:eastAsia="Times New Roman" w:cs="Times New Roman"/>
          <w:color w:val="333333"/>
          <w:shd w:val="clear" w:color="auto" w:fill="FFFFFF"/>
        </w:rPr>
        <w:t>Cooperative Extension Center</w:t>
      </w:r>
      <w:r w:rsidR="00A6593E" w:rsidRPr="00A6593E">
        <w:rPr>
          <w:rFonts w:eastAsia="Times New Roman" w:cs="Times New Roman"/>
          <w:color w:val="333333"/>
          <w:shd w:val="clear" w:color="auto" w:fill="FFFFFF"/>
        </w:rPr>
        <w:t xml:space="preserve"> at 252-338-3954</w:t>
      </w:r>
      <w:r w:rsidR="00AA5F48" w:rsidRPr="00A6593E">
        <w:rPr>
          <w:rFonts w:eastAsia="Times New Roman" w:cs="Times New Roman"/>
          <w:color w:val="333333"/>
          <w:shd w:val="clear" w:color="auto" w:fill="FFFFFF"/>
        </w:rPr>
        <w:t>.</w:t>
      </w:r>
      <w:r w:rsidR="000410B1" w:rsidRPr="00A6593E">
        <w:rPr>
          <w:rFonts w:eastAsia="Times New Roman" w:cs="Times New Roman"/>
          <w:color w:val="333333"/>
          <w:shd w:val="clear" w:color="auto" w:fill="FFFFFF"/>
        </w:rPr>
        <w:t xml:space="preserve"> Visit Pasquotank Cooperative Extension on the web:  </w:t>
      </w:r>
      <w:hyperlink r:id="rId5" w:history="1">
        <w:r w:rsidR="000410B1" w:rsidRPr="00A6593E">
          <w:rPr>
            <w:rStyle w:val="Hyperlink"/>
            <w:rFonts w:eastAsia="Times New Roman" w:cs="Times New Roman"/>
            <w:shd w:val="clear" w:color="auto" w:fill="FFFFFF"/>
          </w:rPr>
          <w:t>https://pasquotank.ces.ncsu.edu</w:t>
        </w:r>
      </w:hyperlink>
      <w:r w:rsidR="000410B1" w:rsidRPr="00A6593E">
        <w:rPr>
          <w:rFonts w:eastAsia="Times New Roman" w:cs="Times New Roman"/>
          <w:color w:val="333333"/>
          <w:shd w:val="clear" w:color="auto" w:fill="FFFFFF"/>
        </w:rPr>
        <w:t>, Like us on Facebook:  NC Cooperative Extension-Pasquotank County Center</w:t>
      </w:r>
      <w:r w:rsidR="0046030C" w:rsidRPr="00A6593E">
        <w:rPr>
          <w:rFonts w:eastAsia="Times New Roman" w:cs="Times New Roman"/>
          <w:color w:val="333333"/>
          <w:shd w:val="clear" w:color="auto" w:fill="FFFFFF"/>
        </w:rPr>
        <w:t xml:space="preserve"> or follow us on Twitter: </w:t>
      </w:r>
      <w:hyperlink r:id="rId6" w:history="1">
        <w:r w:rsidR="0046030C" w:rsidRPr="00A6593E">
          <w:rPr>
            <w:rStyle w:val="Hyperlink"/>
            <w:rFonts w:eastAsia="Times New Roman" w:cs="Times New Roman"/>
            <w:shd w:val="clear" w:color="auto" w:fill="FFFFFF"/>
          </w:rPr>
          <w:t>http://twitter.com/PasquotankCES</w:t>
        </w:r>
      </w:hyperlink>
      <w:r w:rsidR="0046030C" w:rsidRPr="00A6593E">
        <w:rPr>
          <w:rFonts w:eastAsia="Times New Roman" w:cs="Times New Roman"/>
          <w:color w:val="333333"/>
          <w:shd w:val="clear" w:color="auto" w:fill="FFFFFF"/>
        </w:rPr>
        <w:t xml:space="preserve">.  </w:t>
      </w:r>
    </w:p>
    <w:p w14:paraId="525BE6B0" w14:textId="77777777" w:rsidR="00FC5113" w:rsidRPr="00A6593E" w:rsidRDefault="00FC5113" w:rsidP="00A6593E">
      <w:pPr>
        <w:jc w:val="both"/>
      </w:pPr>
    </w:p>
    <w:sectPr w:rsidR="00FC5113" w:rsidRPr="00A6593E" w:rsidSect="00A1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866F9"/>
    <w:multiLevelType w:val="hybridMultilevel"/>
    <w:tmpl w:val="BC5A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D5C6C"/>
    <w:multiLevelType w:val="hybridMultilevel"/>
    <w:tmpl w:val="E2C8C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13"/>
    <w:rsid w:val="000410B1"/>
    <w:rsid w:val="000A2055"/>
    <w:rsid w:val="002462DF"/>
    <w:rsid w:val="00350CA8"/>
    <w:rsid w:val="0046030C"/>
    <w:rsid w:val="00780777"/>
    <w:rsid w:val="00A16BBE"/>
    <w:rsid w:val="00A6593E"/>
    <w:rsid w:val="00AA5F48"/>
    <w:rsid w:val="00B04122"/>
    <w:rsid w:val="00BB12EB"/>
    <w:rsid w:val="00DA0731"/>
    <w:rsid w:val="00E93C8B"/>
    <w:rsid w:val="00F8196C"/>
    <w:rsid w:val="00FC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462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13"/>
    <w:rPr>
      <w:color w:val="0563C1" w:themeColor="hyperlink"/>
      <w:u w:val="single"/>
    </w:rPr>
  </w:style>
  <w:style w:type="paragraph" w:styleId="ListParagraph">
    <w:name w:val="List Paragraph"/>
    <w:basedOn w:val="Normal"/>
    <w:uiPriority w:val="34"/>
    <w:qFormat/>
    <w:rsid w:val="00FC5113"/>
    <w:pPr>
      <w:ind w:left="720"/>
      <w:contextualSpacing/>
    </w:pPr>
  </w:style>
  <w:style w:type="paragraph" w:styleId="NormalWeb">
    <w:name w:val="Normal (Web)"/>
    <w:basedOn w:val="Normal"/>
    <w:uiPriority w:val="99"/>
    <w:semiHidden/>
    <w:unhideWhenUsed/>
    <w:rsid w:val="00FC511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353">
      <w:bodyDiv w:val="1"/>
      <w:marLeft w:val="0"/>
      <w:marRight w:val="0"/>
      <w:marTop w:val="0"/>
      <w:marBottom w:val="0"/>
      <w:divBdr>
        <w:top w:val="none" w:sz="0" w:space="0" w:color="auto"/>
        <w:left w:val="none" w:sz="0" w:space="0" w:color="auto"/>
        <w:bottom w:val="none" w:sz="0" w:space="0" w:color="auto"/>
        <w:right w:val="none" w:sz="0" w:space="0" w:color="auto"/>
      </w:divBdr>
    </w:div>
    <w:div w:id="199443466">
      <w:bodyDiv w:val="1"/>
      <w:marLeft w:val="0"/>
      <w:marRight w:val="0"/>
      <w:marTop w:val="0"/>
      <w:marBottom w:val="0"/>
      <w:divBdr>
        <w:top w:val="none" w:sz="0" w:space="0" w:color="auto"/>
        <w:left w:val="none" w:sz="0" w:space="0" w:color="auto"/>
        <w:bottom w:val="none" w:sz="0" w:space="0" w:color="auto"/>
        <w:right w:val="none" w:sz="0" w:space="0" w:color="auto"/>
      </w:divBdr>
    </w:div>
    <w:div w:id="1007442767">
      <w:bodyDiv w:val="1"/>
      <w:marLeft w:val="0"/>
      <w:marRight w:val="0"/>
      <w:marTop w:val="0"/>
      <w:marBottom w:val="0"/>
      <w:divBdr>
        <w:top w:val="none" w:sz="0" w:space="0" w:color="auto"/>
        <w:left w:val="none" w:sz="0" w:space="0" w:color="auto"/>
        <w:bottom w:val="none" w:sz="0" w:space="0" w:color="auto"/>
        <w:right w:val="none" w:sz="0" w:space="0" w:color="auto"/>
      </w:divBdr>
    </w:div>
    <w:div w:id="1085800833">
      <w:bodyDiv w:val="1"/>
      <w:marLeft w:val="0"/>
      <w:marRight w:val="0"/>
      <w:marTop w:val="0"/>
      <w:marBottom w:val="0"/>
      <w:divBdr>
        <w:top w:val="none" w:sz="0" w:space="0" w:color="auto"/>
        <w:left w:val="none" w:sz="0" w:space="0" w:color="auto"/>
        <w:bottom w:val="none" w:sz="0" w:space="0" w:color="auto"/>
        <w:right w:val="none" w:sz="0" w:space="0" w:color="auto"/>
      </w:divBdr>
    </w:div>
    <w:div w:id="1517697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squotank.ces.ncsu.edu" TargetMode="External"/><Relationship Id="rId6" Type="http://schemas.openxmlformats.org/officeDocument/2006/relationships/hyperlink" Target="http://twitter.com/Pasquotank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2016-08-24T14:39:00Z</dcterms:created>
  <dcterms:modified xsi:type="dcterms:W3CDTF">2016-08-24T14:39:00Z</dcterms:modified>
</cp:coreProperties>
</file>